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56" w:rsidRPr="00177FA8" w:rsidRDefault="004707B8" w:rsidP="00172257">
      <w:pPr>
        <w:spacing w:after="324"/>
        <w:ind w:left="361" w:right="0" w:firstLine="0"/>
        <w:jc w:val="center"/>
        <w:rPr>
          <w:b/>
          <w:sz w:val="40"/>
        </w:rPr>
      </w:pPr>
      <w:r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.75pt;margin-top:0;width:81.75pt;height:80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" strokecolor="white [3212]">
            <v:textbox>
              <w:txbxContent>
                <w:p w:rsidR="002D6019" w:rsidRDefault="002D6019">
                  <w:r w:rsidRPr="00030650">
                    <w:rPr>
                      <w:noProof/>
                      <w:sz w:val="28"/>
                    </w:rPr>
                    <w:drawing>
                      <wp:inline distT="0" distB="0" distL="0" distR="0">
                        <wp:extent cx="590550" cy="584890"/>
                        <wp:effectExtent l="0" t="0" r="0" b="5715"/>
                        <wp:docPr id="7" name="Immagine 7" descr="F:\logo definitiv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logo definitiv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174" cy="590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94156" w:rsidRPr="00177FA8">
        <w:rPr>
          <w:b/>
          <w:sz w:val="40"/>
        </w:rPr>
        <w:t>ISTITUTO COMPRENSIVO “G. GAGLIONE” CAPODRISE (CE)</w:t>
      </w:r>
    </w:p>
    <w:p w:rsidR="00172257" w:rsidRPr="00172257" w:rsidRDefault="00172257" w:rsidP="00172257">
      <w:pPr>
        <w:spacing w:after="324"/>
        <w:ind w:left="361" w:right="0" w:firstLine="0"/>
        <w:jc w:val="center"/>
      </w:pPr>
      <w:r w:rsidRPr="00794156">
        <w:rPr>
          <w:b/>
          <w:sz w:val="28"/>
        </w:rPr>
        <w:t>SCHEDA DI RILEVAZIONE DA PARTE DEL DOCENTE DI ELEMENTI SIGNIFICATIVI PER LA VALUTAZIONE DEL D.S.</w:t>
      </w:r>
      <w:r w:rsidRPr="00172257">
        <w:rPr>
          <w:b/>
          <w:sz w:val="32"/>
        </w:rPr>
        <w:t xml:space="preserve">  </w:t>
      </w:r>
      <w:bookmarkStart w:id="0" w:name="_GoBack"/>
      <w:bookmarkEnd w:id="0"/>
    </w:p>
    <w:p w:rsidR="00172257" w:rsidRPr="00794156" w:rsidRDefault="00172257" w:rsidP="00172257">
      <w:pPr>
        <w:spacing w:after="77" w:line="246" w:lineRule="auto"/>
        <w:ind w:left="-5"/>
        <w:jc w:val="left"/>
        <w:rPr>
          <w:sz w:val="32"/>
        </w:rPr>
      </w:pPr>
      <w:r w:rsidRPr="00794156">
        <w:rPr>
          <w:sz w:val="32"/>
        </w:rPr>
        <w:t>Cognome e Nome ______________________________</w:t>
      </w:r>
      <w:r w:rsidR="00794156">
        <w:rPr>
          <w:sz w:val="32"/>
        </w:rPr>
        <w:t>_______________________________________</w:t>
      </w:r>
      <w:r w:rsidRPr="00794156">
        <w:rPr>
          <w:sz w:val="32"/>
        </w:rPr>
        <w:t xml:space="preserve">____ </w:t>
      </w:r>
    </w:p>
    <w:p w:rsidR="00172257" w:rsidRPr="00794156" w:rsidRDefault="00172257" w:rsidP="00172257">
      <w:pPr>
        <w:spacing w:after="77" w:line="246" w:lineRule="auto"/>
        <w:ind w:left="-5"/>
        <w:jc w:val="left"/>
        <w:rPr>
          <w:sz w:val="20"/>
        </w:rPr>
      </w:pPr>
      <w:r w:rsidRPr="00794156">
        <w:rPr>
          <w:sz w:val="32"/>
        </w:rPr>
        <w:t>Nato/a a _____________________________ il _________________</w:t>
      </w:r>
      <w:r w:rsidR="00794156">
        <w:rPr>
          <w:sz w:val="32"/>
        </w:rPr>
        <w:t xml:space="preserve"> docente di ______________</w:t>
      </w:r>
      <w:r w:rsidRPr="00794156">
        <w:rPr>
          <w:sz w:val="32"/>
        </w:rPr>
        <w:t>__________</w:t>
      </w:r>
    </w:p>
    <w:tbl>
      <w:tblPr>
        <w:tblStyle w:val="Grigliatabella"/>
        <w:tblW w:w="14742" w:type="dxa"/>
        <w:tblInd w:w="-5" w:type="dxa"/>
        <w:tblLook w:val="04A0"/>
      </w:tblPr>
      <w:tblGrid>
        <w:gridCol w:w="3250"/>
        <w:gridCol w:w="3906"/>
        <w:gridCol w:w="1632"/>
        <w:gridCol w:w="2845"/>
        <w:gridCol w:w="1632"/>
        <w:gridCol w:w="1477"/>
      </w:tblGrid>
      <w:tr w:rsidR="00172257" w:rsidRPr="00172257" w:rsidTr="00576755">
        <w:tc>
          <w:tcPr>
            <w:tcW w:w="14742" w:type="dxa"/>
            <w:gridSpan w:val="6"/>
          </w:tcPr>
          <w:p w:rsidR="00172257" w:rsidRPr="00172257" w:rsidRDefault="00172257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72257">
              <w:rPr>
                <w:rFonts w:asciiTheme="minorHAnsi" w:hAnsiTheme="minorHAnsi"/>
                <w:b/>
                <w:sz w:val="24"/>
                <w:szCs w:val="24"/>
              </w:rPr>
              <w:t>1° Macrocriterio:</w:t>
            </w:r>
            <w:r w:rsidRPr="00172257">
              <w:rPr>
                <w:rFonts w:asciiTheme="minorHAnsi" w:hAnsiTheme="minorHAnsi"/>
                <w:sz w:val="24"/>
                <w:szCs w:val="24"/>
              </w:rPr>
              <w:t xml:space="preserve"> qualità dell’insegnamento e del contributo dell’Istruzione scolastica del successo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72257">
              <w:rPr>
                <w:rFonts w:asciiTheme="minorHAnsi" w:hAnsiTheme="minorHAnsi"/>
                <w:sz w:val="24"/>
                <w:szCs w:val="24"/>
              </w:rPr>
              <w:t>formativo e scolastico degli studenti /L. 107/15).</w:t>
            </w:r>
          </w:p>
          <w:p w:rsidR="00172257" w:rsidRPr="00172257" w:rsidRDefault="00172257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72257">
              <w:rPr>
                <w:rFonts w:asciiTheme="minorHAnsi" w:hAnsiTheme="minorHAnsi"/>
                <w:b/>
                <w:sz w:val="24"/>
                <w:szCs w:val="24"/>
              </w:rPr>
              <w:t>Macroindicatore:</w:t>
            </w:r>
            <w:r w:rsidRPr="0017225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9515C">
              <w:rPr>
                <w:rFonts w:asciiTheme="minorHAnsi" w:hAnsiTheme="minorHAnsi"/>
                <w:b/>
                <w:sz w:val="24"/>
                <w:szCs w:val="24"/>
              </w:rPr>
              <w:t>Compet</w:t>
            </w:r>
            <w:r w:rsidR="00D952E4" w:rsidRPr="0029515C">
              <w:rPr>
                <w:rFonts w:asciiTheme="minorHAnsi" w:hAnsiTheme="minorHAnsi"/>
                <w:b/>
                <w:sz w:val="24"/>
                <w:szCs w:val="24"/>
              </w:rPr>
              <w:t>enze disciplinari e metodologic</w:t>
            </w:r>
            <w:r w:rsidRPr="0029515C">
              <w:rPr>
                <w:rFonts w:asciiTheme="minorHAnsi" w:hAnsiTheme="minorHAnsi"/>
                <w:b/>
                <w:sz w:val="24"/>
                <w:szCs w:val="24"/>
              </w:rPr>
              <w:t>o-didattiche</w:t>
            </w:r>
            <w:r w:rsidRPr="00172257">
              <w:rPr>
                <w:rFonts w:asciiTheme="minorHAnsi" w:hAnsiTheme="minorHAnsi"/>
                <w:sz w:val="24"/>
                <w:szCs w:val="24"/>
              </w:rPr>
              <w:t xml:space="preserve"> – Riferimento al profilo delle competenze indicate dal D.M. 850/2015:</w:t>
            </w:r>
          </w:p>
          <w:p w:rsidR="00172257" w:rsidRPr="00172257" w:rsidRDefault="00172257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72257">
              <w:rPr>
                <w:rFonts w:asciiTheme="minorHAnsi" w:hAnsiTheme="minorHAnsi"/>
                <w:b/>
                <w:sz w:val="24"/>
                <w:szCs w:val="24"/>
              </w:rPr>
              <w:t>Area 1.</w:t>
            </w:r>
          </w:p>
        </w:tc>
      </w:tr>
      <w:tr w:rsidR="00275F91" w:rsidRPr="00172257" w:rsidTr="00172257">
        <w:tc>
          <w:tcPr>
            <w:tcW w:w="3250" w:type="dxa"/>
            <w:vMerge w:val="restart"/>
            <w:vAlign w:val="center"/>
          </w:tcPr>
          <w:p w:rsidR="00275F91" w:rsidRPr="00172257" w:rsidRDefault="00275F91" w:rsidP="00172257">
            <w:pPr>
              <w:spacing w:after="77" w:line="246" w:lineRule="auto"/>
              <w:ind w:left="0"/>
              <w:jc w:val="center"/>
              <w:rPr>
                <w:rFonts w:asciiTheme="minorHAnsi" w:hAnsiTheme="minorHAnsi"/>
                <w:b/>
                <w:sz w:val="36"/>
                <w:szCs w:val="24"/>
              </w:rPr>
            </w:pPr>
            <w:r w:rsidRPr="00172257">
              <w:rPr>
                <w:rFonts w:asciiTheme="minorHAnsi" w:hAnsiTheme="minorHAnsi"/>
                <w:b/>
                <w:sz w:val="36"/>
                <w:szCs w:val="24"/>
              </w:rPr>
              <w:t>INDICATORI</w:t>
            </w:r>
          </w:p>
        </w:tc>
        <w:tc>
          <w:tcPr>
            <w:tcW w:w="3906" w:type="dxa"/>
            <w:vMerge w:val="restart"/>
            <w:vAlign w:val="center"/>
          </w:tcPr>
          <w:p w:rsidR="00275F91" w:rsidRPr="00172257" w:rsidRDefault="00275F91" w:rsidP="00172257">
            <w:pPr>
              <w:spacing w:after="77" w:line="246" w:lineRule="auto"/>
              <w:ind w:left="0"/>
              <w:jc w:val="center"/>
              <w:rPr>
                <w:rFonts w:asciiTheme="minorHAnsi" w:hAnsiTheme="minorHAnsi"/>
                <w:b/>
                <w:sz w:val="36"/>
                <w:szCs w:val="24"/>
              </w:rPr>
            </w:pPr>
            <w:r w:rsidRPr="00172257">
              <w:rPr>
                <w:rFonts w:asciiTheme="minorHAnsi" w:hAnsiTheme="minorHAnsi"/>
                <w:b/>
                <w:sz w:val="36"/>
                <w:szCs w:val="24"/>
              </w:rPr>
              <w:t>DESCRITTORI</w:t>
            </w:r>
          </w:p>
        </w:tc>
        <w:tc>
          <w:tcPr>
            <w:tcW w:w="4477" w:type="dxa"/>
            <w:gridSpan w:val="2"/>
            <w:vAlign w:val="center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72257">
              <w:rPr>
                <w:rFonts w:asciiTheme="minorHAnsi" w:hAnsiTheme="minorHAnsi"/>
                <w:sz w:val="24"/>
                <w:szCs w:val="24"/>
              </w:rPr>
              <w:t xml:space="preserve">Rilevazione della presenza dei descrittori da parte del docente con una </w:t>
            </w:r>
            <w:r w:rsidRPr="00D952E4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r w:rsidRPr="00172257">
              <w:rPr>
                <w:rFonts w:asciiTheme="minorHAnsi" w:hAnsiTheme="minorHAnsi"/>
                <w:sz w:val="24"/>
                <w:szCs w:val="24"/>
              </w:rPr>
              <w:t xml:space="preserve"> e relativa documentazione a supporto.</w:t>
            </w:r>
          </w:p>
        </w:tc>
        <w:tc>
          <w:tcPr>
            <w:tcW w:w="3109" w:type="dxa"/>
            <w:gridSpan w:val="2"/>
            <w:vAlign w:val="center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72257">
              <w:rPr>
                <w:rFonts w:asciiTheme="minorHAnsi" w:hAnsiTheme="minorHAnsi"/>
                <w:sz w:val="24"/>
                <w:szCs w:val="24"/>
              </w:rPr>
              <w:t xml:space="preserve">Rilevazione della presenza/assenza dei descrittori da parte del D.S. con una </w:t>
            </w:r>
            <w:r w:rsidRPr="00D952E4"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</w:tr>
      <w:tr w:rsidR="00275F91" w:rsidRPr="00172257" w:rsidTr="00594AB3">
        <w:tc>
          <w:tcPr>
            <w:tcW w:w="3250" w:type="dxa"/>
            <w:vMerge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6" w:type="dxa"/>
            <w:vMerge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2257">
              <w:rPr>
                <w:rFonts w:asciiTheme="minorHAnsi" w:hAnsiTheme="minorHAnsi"/>
                <w:b/>
                <w:sz w:val="24"/>
                <w:szCs w:val="24"/>
              </w:rPr>
              <w:t>PRESENZA</w:t>
            </w:r>
          </w:p>
        </w:tc>
        <w:tc>
          <w:tcPr>
            <w:tcW w:w="2845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2257">
              <w:rPr>
                <w:rFonts w:asciiTheme="minorHAnsi" w:hAnsiTheme="minorHAnsi"/>
                <w:b/>
                <w:sz w:val="24"/>
                <w:szCs w:val="24"/>
              </w:rPr>
              <w:t>DOCUMENTAZIONE</w:t>
            </w: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2257">
              <w:rPr>
                <w:rFonts w:asciiTheme="minorHAnsi" w:hAnsiTheme="minorHAnsi"/>
                <w:b/>
                <w:sz w:val="24"/>
                <w:szCs w:val="24"/>
              </w:rPr>
              <w:t>PRESENZA</w:t>
            </w:r>
          </w:p>
        </w:tc>
        <w:tc>
          <w:tcPr>
            <w:tcW w:w="1477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72257">
              <w:rPr>
                <w:rFonts w:asciiTheme="minorHAnsi" w:hAnsiTheme="minorHAnsi"/>
                <w:b/>
                <w:sz w:val="24"/>
                <w:szCs w:val="24"/>
              </w:rPr>
              <w:t>ASSENZA</w:t>
            </w:r>
          </w:p>
        </w:tc>
      </w:tr>
      <w:tr w:rsidR="00275F91" w:rsidRPr="00172257" w:rsidTr="00D952E4">
        <w:tc>
          <w:tcPr>
            <w:tcW w:w="3250" w:type="dxa"/>
            <w:vMerge w:val="restart"/>
            <w:vAlign w:val="center"/>
          </w:tcPr>
          <w:p w:rsidR="00275F91" w:rsidRPr="008A1A2F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8A1A2F">
              <w:rPr>
                <w:rFonts w:asciiTheme="minorHAnsi" w:hAnsiTheme="minorHAnsi"/>
                <w:b/>
                <w:sz w:val="24"/>
                <w:szCs w:val="24"/>
              </w:rPr>
              <w:t>Capacità di avviare e far condividere attività che contribuiscano significativamente al rinnovamento della didattica.</w:t>
            </w:r>
          </w:p>
        </w:tc>
        <w:tc>
          <w:tcPr>
            <w:tcW w:w="3906" w:type="dxa"/>
            <w:vAlign w:val="center"/>
          </w:tcPr>
          <w:p w:rsidR="00275F91" w:rsidRPr="00D952E4" w:rsidRDefault="00275F91" w:rsidP="00D952E4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 xml:space="preserve">Docente che utilizza le metodologie innovative: peer tutoring, cooperative learning, flipped classroom, brain storming, problem solving, </w:t>
            </w:r>
            <w:r w:rsidR="00172257" w:rsidRPr="00D952E4">
              <w:rPr>
                <w:rFonts w:asciiTheme="minorHAnsi" w:hAnsiTheme="minorHAnsi"/>
                <w:sz w:val="20"/>
                <w:szCs w:val="24"/>
              </w:rPr>
              <w:t>role-</w:t>
            </w:r>
            <w:r w:rsidRPr="00D952E4">
              <w:rPr>
                <w:rFonts w:asciiTheme="minorHAnsi" w:hAnsiTheme="minorHAnsi"/>
                <w:sz w:val="20"/>
                <w:szCs w:val="24"/>
              </w:rPr>
              <w:t>play</w:t>
            </w:r>
            <w:r w:rsidR="00172257" w:rsidRPr="00D952E4">
              <w:rPr>
                <w:rFonts w:asciiTheme="minorHAnsi" w:hAnsiTheme="minorHAnsi"/>
                <w:sz w:val="20"/>
                <w:szCs w:val="24"/>
              </w:rPr>
              <w:t xml:space="preserve">ing, schematizzazioni e mappe </w:t>
            </w:r>
            <w:r w:rsidRPr="00D952E4">
              <w:rPr>
                <w:rFonts w:asciiTheme="minorHAnsi" w:hAnsiTheme="minorHAnsi"/>
                <w:sz w:val="20"/>
                <w:szCs w:val="24"/>
              </w:rPr>
              <w:t>concettuali, circle time.</w:t>
            </w: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5F91" w:rsidRPr="00172257" w:rsidTr="00D952E4">
        <w:tc>
          <w:tcPr>
            <w:tcW w:w="3250" w:type="dxa"/>
            <w:vMerge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275F91" w:rsidRPr="00D952E4" w:rsidRDefault="00275F91" w:rsidP="00D952E4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>Docente che lavora a classi aperte, condividendo materiali, piste di lavoro, percorsi didattici con i colleghi delle classi interessate.</w:t>
            </w: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5F91" w:rsidRPr="00172257" w:rsidTr="00D952E4">
        <w:tc>
          <w:tcPr>
            <w:tcW w:w="3250" w:type="dxa"/>
            <w:vMerge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275F91" w:rsidRPr="00D952E4" w:rsidRDefault="00275F91" w:rsidP="00D952E4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>Docente che integra la propria attività con le nuove tecnologie all’interno della lezione con LIM (in modo interattivo), tablet, computer based, BYOD, libro digitale/espansioni online.</w:t>
            </w: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952E4" w:rsidRDefault="00D952E4"/>
    <w:p w:rsidR="00D952E4" w:rsidRDefault="00D952E4"/>
    <w:p w:rsidR="00D952E4" w:rsidRDefault="00D952E4"/>
    <w:tbl>
      <w:tblPr>
        <w:tblStyle w:val="Grigliatabella"/>
        <w:tblW w:w="14742" w:type="dxa"/>
        <w:tblInd w:w="-5" w:type="dxa"/>
        <w:tblLook w:val="04A0"/>
      </w:tblPr>
      <w:tblGrid>
        <w:gridCol w:w="3250"/>
        <w:gridCol w:w="3906"/>
        <w:gridCol w:w="1632"/>
        <w:gridCol w:w="2845"/>
        <w:gridCol w:w="1632"/>
        <w:gridCol w:w="1477"/>
      </w:tblGrid>
      <w:tr w:rsidR="00275F91" w:rsidRPr="00172257" w:rsidTr="00D952E4">
        <w:tc>
          <w:tcPr>
            <w:tcW w:w="3250" w:type="dxa"/>
            <w:vMerge w:val="restart"/>
            <w:vAlign w:val="center"/>
          </w:tcPr>
          <w:p w:rsidR="00275F91" w:rsidRPr="008A1A2F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8A1A2F">
              <w:rPr>
                <w:rFonts w:asciiTheme="minorHAnsi" w:hAnsiTheme="minorHAnsi"/>
                <w:b/>
                <w:sz w:val="24"/>
                <w:szCs w:val="24"/>
              </w:rPr>
              <w:t>Disponibilità ad interagire con il territorio per ampliare l’O.F., a coordinare le reti e a ricercare le possibilità di collaborazione con altri Enti per lo scambio e la messa a disposizione di risorse umane e finanziarie.</w:t>
            </w:r>
          </w:p>
        </w:tc>
        <w:tc>
          <w:tcPr>
            <w:tcW w:w="3906" w:type="dxa"/>
            <w:vAlign w:val="center"/>
          </w:tcPr>
          <w:p w:rsidR="00275F91" w:rsidRPr="00D952E4" w:rsidRDefault="00275F91" w:rsidP="00D952E4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>Docente capace di reperire ris</w:t>
            </w:r>
            <w:r w:rsidR="00172257" w:rsidRPr="00D952E4">
              <w:rPr>
                <w:rFonts w:asciiTheme="minorHAnsi" w:hAnsiTheme="minorHAnsi"/>
                <w:sz w:val="20"/>
                <w:szCs w:val="24"/>
              </w:rPr>
              <w:t xml:space="preserve">orse e </w:t>
            </w:r>
            <w:r w:rsidRPr="00D952E4">
              <w:rPr>
                <w:rFonts w:asciiTheme="minorHAnsi" w:hAnsiTheme="minorHAnsi"/>
                <w:sz w:val="20"/>
                <w:szCs w:val="24"/>
              </w:rPr>
              <w:t xml:space="preserve">sponsorizzazioni. </w:t>
            </w: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5F91" w:rsidRPr="00172257" w:rsidTr="00D952E4">
        <w:tc>
          <w:tcPr>
            <w:tcW w:w="3250" w:type="dxa"/>
            <w:vMerge/>
          </w:tcPr>
          <w:p w:rsidR="00275F91" w:rsidRPr="008A1A2F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275F91" w:rsidRPr="00D952E4" w:rsidRDefault="00275F91" w:rsidP="00D952E4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 xml:space="preserve">Docente disponibile e impegnato a ricercare strutture esterne idonee per lo svolgimento di attività scolastiche (teatro, auditorium, sale conferenze, laboratori). </w:t>
            </w: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5F91" w:rsidRPr="00172257" w:rsidTr="00D952E4">
        <w:tc>
          <w:tcPr>
            <w:tcW w:w="3250" w:type="dxa"/>
            <w:vMerge/>
          </w:tcPr>
          <w:p w:rsidR="00275F91" w:rsidRPr="008A1A2F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275F91" w:rsidRPr="00D952E4" w:rsidRDefault="00275F91" w:rsidP="00D952E4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 xml:space="preserve">Docente disponibile e impegnato in orario extrascolastico a realizzare attività con alunni per la veicolazione dell’O.F. della scuola (Manifestazioni, Open day, …). </w:t>
            </w: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5F91" w:rsidRPr="00172257" w:rsidTr="00D952E4">
        <w:tc>
          <w:tcPr>
            <w:tcW w:w="3250" w:type="dxa"/>
            <w:vMerge w:val="restart"/>
            <w:vAlign w:val="center"/>
          </w:tcPr>
          <w:p w:rsidR="00275F91" w:rsidRPr="008A1A2F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8A1A2F">
              <w:rPr>
                <w:rFonts w:asciiTheme="minorHAnsi" w:hAnsiTheme="minorHAnsi"/>
                <w:b/>
                <w:sz w:val="24"/>
                <w:szCs w:val="24"/>
              </w:rPr>
              <w:t>Spirito di iniziativa per il miglioramento del successo formativo individuale.</w:t>
            </w:r>
          </w:p>
        </w:tc>
        <w:tc>
          <w:tcPr>
            <w:tcW w:w="3906" w:type="dxa"/>
            <w:vAlign w:val="center"/>
          </w:tcPr>
          <w:p w:rsidR="00275F91" w:rsidRPr="00D952E4" w:rsidRDefault="00275F91" w:rsidP="00D952E4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 xml:space="preserve">Docente che propone e realizza iniziative a favore degli alunni per la valorizzazione di talenti non immediatamente visibili con la didattica ordinaria (concorsi, competizioni proposte da altri Enti o Associazioni Esterne, gare, progetti interculturali, locali, nazionali e europei, etc.). </w:t>
            </w: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5F91" w:rsidRPr="00172257" w:rsidTr="00D952E4">
        <w:tc>
          <w:tcPr>
            <w:tcW w:w="3250" w:type="dxa"/>
            <w:vMerge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275F91" w:rsidRPr="00D952E4" w:rsidRDefault="00275F91" w:rsidP="00D952E4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 xml:space="preserve">Docente che avvia attività alternative per l’arricchimento dell’O.F. (orto, serra, esperimenti scientifici, laboratori musicali e canori, attività manipolative, ecc.). </w:t>
            </w: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5F91" w:rsidRPr="00172257" w:rsidTr="00D952E4">
        <w:tc>
          <w:tcPr>
            <w:tcW w:w="3250" w:type="dxa"/>
            <w:vMerge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275F91" w:rsidRPr="00D952E4" w:rsidRDefault="00275F91" w:rsidP="00D952E4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 xml:space="preserve">Docente che propone, pianifica e realizza attività progettuali curricolari, extracurricolari: natalizie e di fine anno scolastico. </w:t>
            </w: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75F91" w:rsidRPr="00172257" w:rsidRDefault="00275F9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952E4" w:rsidRDefault="00D952E4"/>
    <w:p w:rsidR="00D952E4" w:rsidRDefault="00D952E4"/>
    <w:p w:rsidR="00D952E4" w:rsidRDefault="00D952E4"/>
    <w:tbl>
      <w:tblPr>
        <w:tblStyle w:val="Grigliatabella"/>
        <w:tblW w:w="14742" w:type="dxa"/>
        <w:tblInd w:w="-5" w:type="dxa"/>
        <w:tblLook w:val="04A0"/>
      </w:tblPr>
      <w:tblGrid>
        <w:gridCol w:w="3250"/>
        <w:gridCol w:w="3906"/>
        <w:gridCol w:w="1632"/>
        <w:gridCol w:w="2845"/>
        <w:gridCol w:w="1632"/>
        <w:gridCol w:w="1477"/>
      </w:tblGrid>
      <w:tr w:rsidR="004763F2" w:rsidRPr="00172257" w:rsidTr="00D952E4">
        <w:tc>
          <w:tcPr>
            <w:tcW w:w="3250" w:type="dxa"/>
            <w:vMerge w:val="restart"/>
            <w:vAlign w:val="center"/>
          </w:tcPr>
          <w:p w:rsidR="004763F2" w:rsidRPr="008A1A2F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8A1A2F">
              <w:rPr>
                <w:rFonts w:asciiTheme="minorHAnsi" w:hAnsiTheme="minorHAnsi"/>
                <w:b/>
                <w:sz w:val="24"/>
                <w:szCs w:val="24"/>
              </w:rPr>
              <w:t>Partecipazione agli Organi Collegiali elettivi e non.</w:t>
            </w:r>
          </w:p>
        </w:tc>
        <w:tc>
          <w:tcPr>
            <w:tcW w:w="3906" w:type="dxa"/>
            <w:vAlign w:val="center"/>
          </w:tcPr>
          <w:p w:rsidR="004763F2" w:rsidRPr="00D952E4" w:rsidRDefault="004763F2" w:rsidP="00D952E4">
            <w:pPr>
              <w:spacing w:after="0" w:line="276" w:lineRule="auto"/>
              <w:ind w:left="0" w:right="59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>Docente che partecipa attivamente ai Consigli di intersezione</w:t>
            </w:r>
            <w:r w:rsidR="00D952E4" w:rsidRPr="00D952E4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r w:rsidRPr="00D952E4">
              <w:rPr>
                <w:rFonts w:asciiTheme="minorHAnsi" w:hAnsiTheme="minorHAnsi"/>
                <w:sz w:val="20"/>
                <w:szCs w:val="24"/>
              </w:rPr>
              <w:t>/interclasse</w:t>
            </w:r>
            <w:r w:rsidR="00D952E4" w:rsidRPr="00D952E4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r w:rsidRPr="00D952E4">
              <w:rPr>
                <w:rFonts w:asciiTheme="minorHAnsi" w:hAnsiTheme="minorHAnsi"/>
                <w:sz w:val="20"/>
                <w:szCs w:val="24"/>
              </w:rPr>
              <w:t xml:space="preserve">/classe, proponendo soluzioni alle problematiche emergenti in seno all’Organo. </w:t>
            </w:r>
          </w:p>
        </w:tc>
        <w:tc>
          <w:tcPr>
            <w:tcW w:w="1632" w:type="dxa"/>
          </w:tcPr>
          <w:p w:rsidR="004763F2" w:rsidRPr="00172257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4763F2" w:rsidRPr="00172257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63F2" w:rsidRPr="00172257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4763F2" w:rsidRPr="00172257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63F2" w:rsidRPr="00172257" w:rsidTr="00D952E4">
        <w:tc>
          <w:tcPr>
            <w:tcW w:w="3250" w:type="dxa"/>
            <w:vMerge/>
          </w:tcPr>
          <w:p w:rsidR="004763F2" w:rsidRPr="008A1A2F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4763F2" w:rsidRPr="00D952E4" w:rsidRDefault="004763F2" w:rsidP="00D952E4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 xml:space="preserve">Docente che partecipa attivamente al Collegio dei docenti, fornendo contributi tecnici apprezzati e innovativi. </w:t>
            </w:r>
          </w:p>
        </w:tc>
        <w:tc>
          <w:tcPr>
            <w:tcW w:w="1632" w:type="dxa"/>
          </w:tcPr>
          <w:p w:rsidR="004763F2" w:rsidRPr="00172257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4763F2" w:rsidRPr="00172257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63F2" w:rsidRPr="00172257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4763F2" w:rsidRPr="00172257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63F2" w:rsidRPr="00172257" w:rsidTr="00D952E4">
        <w:tc>
          <w:tcPr>
            <w:tcW w:w="3250" w:type="dxa"/>
            <w:vMerge/>
          </w:tcPr>
          <w:p w:rsidR="004763F2" w:rsidRPr="008A1A2F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4763F2" w:rsidRPr="00D952E4" w:rsidRDefault="004763F2" w:rsidP="00D952E4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>Docente che partecipa attivamente all’O.C. elettivo (C.I.) fornendo ad esso un contributo costante con proposte originali e innovative.</w:t>
            </w:r>
          </w:p>
        </w:tc>
        <w:tc>
          <w:tcPr>
            <w:tcW w:w="1632" w:type="dxa"/>
          </w:tcPr>
          <w:p w:rsidR="004763F2" w:rsidRPr="00172257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4763F2" w:rsidRPr="00172257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63F2" w:rsidRPr="00172257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4763F2" w:rsidRPr="00172257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63F2" w:rsidRPr="00172257" w:rsidTr="00177FA8">
        <w:trPr>
          <w:trHeight w:val="1695"/>
        </w:trPr>
        <w:tc>
          <w:tcPr>
            <w:tcW w:w="3250" w:type="dxa"/>
            <w:vMerge w:val="restart"/>
            <w:vAlign w:val="center"/>
          </w:tcPr>
          <w:p w:rsidR="004763F2" w:rsidRPr="008A1A2F" w:rsidRDefault="004763F2" w:rsidP="00D952E4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8A1A2F">
              <w:rPr>
                <w:rFonts w:asciiTheme="minorHAnsi" w:hAnsiTheme="minorHAnsi"/>
                <w:b/>
                <w:sz w:val="24"/>
                <w:szCs w:val="24"/>
              </w:rPr>
              <w:t>Capacità di intrattenere rapporti inter ed intrapersonali tali da contribuire a generare un clima improntato alla</w:t>
            </w:r>
            <w:r w:rsidR="009A781B" w:rsidRPr="008A1A2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A1A2F">
              <w:rPr>
                <w:rFonts w:asciiTheme="minorHAnsi" w:hAnsiTheme="minorHAnsi"/>
                <w:b/>
                <w:sz w:val="24"/>
                <w:szCs w:val="24"/>
              </w:rPr>
              <w:t>collaborazione e alla condivisione, alla fiducia e alla stima nell’ottica della collegiale corresponsabilità nel raggiungimento degli obiettivi del PTOF</w:t>
            </w:r>
            <w:r w:rsidR="00D952E4" w:rsidRPr="008A1A2F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3906" w:type="dxa"/>
            <w:vAlign w:val="center"/>
          </w:tcPr>
          <w:p w:rsidR="004763F2" w:rsidRPr="00D952E4" w:rsidRDefault="004763F2" w:rsidP="00D952E4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>Docente che risolve eventuali problematiche disciplinari afferenti agli alunni e documentando le modalità operative adottate senza richiedere l’intervento del D.S</w:t>
            </w:r>
          </w:p>
        </w:tc>
        <w:tc>
          <w:tcPr>
            <w:tcW w:w="1632" w:type="dxa"/>
          </w:tcPr>
          <w:p w:rsidR="004763F2" w:rsidRPr="00172257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4763F2" w:rsidRPr="00172257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63F2" w:rsidRPr="00172257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4763F2" w:rsidRPr="00172257" w:rsidRDefault="004763F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52E4" w:rsidRPr="00172257" w:rsidTr="00D952E4">
        <w:trPr>
          <w:trHeight w:val="841"/>
        </w:trPr>
        <w:tc>
          <w:tcPr>
            <w:tcW w:w="3250" w:type="dxa"/>
            <w:vMerge/>
          </w:tcPr>
          <w:p w:rsidR="00D952E4" w:rsidRPr="008A1A2F" w:rsidRDefault="00D952E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D952E4" w:rsidRPr="00D952E4" w:rsidRDefault="00D952E4" w:rsidP="00D952E4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>Docente capace di sostenere i colleghi nell’applicazione delle emergenze educative e tecnologiche mettendo a disposizione le proprie competenze</w:t>
            </w:r>
          </w:p>
        </w:tc>
        <w:tc>
          <w:tcPr>
            <w:tcW w:w="1632" w:type="dxa"/>
          </w:tcPr>
          <w:p w:rsidR="00D952E4" w:rsidRPr="00172257" w:rsidRDefault="00D952E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D952E4" w:rsidRPr="00172257" w:rsidRDefault="00D952E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D952E4" w:rsidRPr="00172257" w:rsidRDefault="00D952E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D952E4" w:rsidRPr="00172257" w:rsidRDefault="00D952E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781B" w:rsidRPr="00172257" w:rsidTr="00D952E4">
        <w:tc>
          <w:tcPr>
            <w:tcW w:w="3250" w:type="dxa"/>
            <w:vMerge w:val="restart"/>
            <w:vAlign w:val="center"/>
          </w:tcPr>
          <w:p w:rsidR="009A781B" w:rsidRPr="008A1A2F" w:rsidRDefault="009A781B" w:rsidP="00D952E4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8A1A2F">
              <w:rPr>
                <w:rFonts w:asciiTheme="minorHAnsi" w:hAnsiTheme="minorHAnsi"/>
                <w:b/>
                <w:sz w:val="24"/>
                <w:szCs w:val="24"/>
              </w:rPr>
              <w:t>Contribuzione alla diffusione della cultura della sicurezza e del rispetto delle norme che regolano le istituzioni (privacy, tutela della salute, divieto di fumo, ecc..)</w:t>
            </w:r>
            <w:r w:rsidR="00D952E4" w:rsidRPr="008A1A2F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3906" w:type="dxa"/>
            <w:vAlign w:val="center"/>
          </w:tcPr>
          <w:p w:rsidR="009A781B" w:rsidRPr="00D952E4" w:rsidRDefault="009A781B" w:rsidP="00D952E4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>Docente che si impegna ricorrentemente e responsabilmente a far osservare agli alunni le norme di sicurezza.</w:t>
            </w:r>
          </w:p>
        </w:tc>
        <w:tc>
          <w:tcPr>
            <w:tcW w:w="1632" w:type="dxa"/>
          </w:tcPr>
          <w:p w:rsidR="009A781B" w:rsidRPr="00172257" w:rsidRDefault="009A781B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81B" w:rsidRPr="00172257" w:rsidRDefault="009A781B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781B" w:rsidRPr="00172257" w:rsidRDefault="009A781B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9A781B" w:rsidRPr="00172257" w:rsidRDefault="009A781B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781B" w:rsidRPr="00172257" w:rsidTr="00D952E4">
        <w:tc>
          <w:tcPr>
            <w:tcW w:w="3250" w:type="dxa"/>
            <w:vMerge/>
          </w:tcPr>
          <w:p w:rsidR="009A781B" w:rsidRPr="00172257" w:rsidRDefault="009A781B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9A781B" w:rsidRPr="00D952E4" w:rsidRDefault="009A781B" w:rsidP="00D952E4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>Docente che coordina e vigila in qualità di ASPP, preposto, responsabile antifumo, addetto alle squadre antincendio e al 1° soccorso.</w:t>
            </w:r>
          </w:p>
        </w:tc>
        <w:tc>
          <w:tcPr>
            <w:tcW w:w="1632" w:type="dxa"/>
          </w:tcPr>
          <w:p w:rsidR="009A781B" w:rsidRPr="00172257" w:rsidRDefault="009A781B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81B" w:rsidRPr="00172257" w:rsidRDefault="009A781B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781B" w:rsidRPr="00172257" w:rsidRDefault="009A781B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9A781B" w:rsidRPr="00172257" w:rsidRDefault="009A781B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781B" w:rsidRPr="00172257" w:rsidTr="00D952E4">
        <w:tc>
          <w:tcPr>
            <w:tcW w:w="3250" w:type="dxa"/>
            <w:vMerge/>
          </w:tcPr>
          <w:p w:rsidR="009A781B" w:rsidRPr="00172257" w:rsidRDefault="009A781B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9A781B" w:rsidRPr="00D952E4" w:rsidRDefault="009A781B" w:rsidP="00D952E4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>Docente impegnato nella formazione per la sicurezza.</w:t>
            </w:r>
          </w:p>
        </w:tc>
        <w:tc>
          <w:tcPr>
            <w:tcW w:w="1632" w:type="dxa"/>
          </w:tcPr>
          <w:p w:rsidR="009A781B" w:rsidRPr="00172257" w:rsidRDefault="009A781B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81B" w:rsidRPr="00172257" w:rsidRDefault="009A781B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781B" w:rsidRPr="00172257" w:rsidRDefault="009A781B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9A781B" w:rsidRPr="00172257" w:rsidRDefault="009A781B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A781B" w:rsidRPr="00172257" w:rsidRDefault="009A781B" w:rsidP="00172257">
      <w:pPr>
        <w:jc w:val="lef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14742" w:type="dxa"/>
        <w:tblInd w:w="-5" w:type="dxa"/>
        <w:tblLook w:val="04A0"/>
      </w:tblPr>
      <w:tblGrid>
        <w:gridCol w:w="2970"/>
        <w:gridCol w:w="3575"/>
        <w:gridCol w:w="2032"/>
        <w:gridCol w:w="2779"/>
        <w:gridCol w:w="1945"/>
        <w:gridCol w:w="1441"/>
      </w:tblGrid>
      <w:tr w:rsidR="00D952E4" w:rsidRPr="00172257" w:rsidTr="008F7FBD">
        <w:tc>
          <w:tcPr>
            <w:tcW w:w="14742" w:type="dxa"/>
            <w:gridSpan w:val="6"/>
          </w:tcPr>
          <w:p w:rsidR="00D952E4" w:rsidRPr="00172257" w:rsidRDefault="00D952E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952E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</w:t>
            </w:r>
            <w:r w:rsidR="008C1DEE">
              <w:rPr>
                <w:rFonts w:asciiTheme="minorHAnsi" w:hAnsiTheme="minorHAnsi"/>
                <w:b/>
                <w:sz w:val="24"/>
                <w:szCs w:val="24"/>
              </w:rPr>
              <w:t>° M</w:t>
            </w:r>
            <w:r w:rsidRPr="00D952E4">
              <w:rPr>
                <w:rFonts w:asciiTheme="minorHAnsi" w:hAnsiTheme="minorHAnsi"/>
                <w:b/>
                <w:sz w:val="24"/>
                <w:szCs w:val="24"/>
              </w:rPr>
              <w:t>acrocriterio:</w:t>
            </w:r>
            <w:r w:rsidRPr="00172257">
              <w:rPr>
                <w:rFonts w:asciiTheme="minorHAnsi" w:hAnsiTheme="minorHAnsi"/>
                <w:sz w:val="24"/>
                <w:szCs w:val="24"/>
              </w:rPr>
              <w:t xml:space="preserve"> risultati ottenuti dal docente o dal gruppo di docenti in relazione al potenziamento delle competenze degli alunni e dell’innovazione didattica e metodologica, della collaborazione alla ricerca didattica, alla documentazione e alla diffusione di buone pratiche didattiche (L. 107/15).</w:t>
            </w:r>
          </w:p>
          <w:p w:rsidR="00D952E4" w:rsidRDefault="00D952E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D952E4">
              <w:rPr>
                <w:rFonts w:asciiTheme="minorHAnsi" w:hAnsiTheme="minorHAnsi"/>
                <w:b/>
                <w:sz w:val="24"/>
                <w:szCs w:val="24"/>
              </w:rPr>
              <w:t>Macroindicatore:</w:t>
            </w:r>
            <w:r w:rsidRPr="0017225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9515C">
              <w:rPr>
                <w:rFonts w:asciiTheme="minorHAnsi" w:hAnsiTheme="minorHAnsi"/>
                <w:b/>
                <w:sz w:val="24"/>
                <w:szCs w:val="24"/>
              </w:rPr>
              <w:t>Capacità di collaborazione e socializzazione delle buone pratiche e delle innovazioni sul piano metodologico-di</w:t>
            </w:r>
            <w:r w:rsidR="0029515C" w:rsidRPr="0029515C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Pr="0029515C">
              <w:rPr>
                <w:rFonts w:asciiTheme="minorHAnsi" w:hAnsiTheme="minorHAnsi"/>
                <w:b/>
                <w:sz w:val="24"/>
                <w:szCs w:val="24"/>
              </w:rPr>
              <w:t>attico</w:t>
            </w:r>
          </w:p>
          <w:p w:rsidR="00D952E4" w:rsidRPr="00172257" w:rsidRDefault="00D952E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72257">
              <w:rPr>
                <w:rFonts w:asciiTheme="minorHAnsi" w:hAnsiTheme="minorHAnsi"/>
                <w:sz w:val="24"/>
                <w:szCs w:val="24"/>
              </w:rPr>
              <w:t>Riferimento al profilo delle compet</w:t>
            </w:r>
            <w:r w:rsidR="0029515C">
              <w:rPr>
                <w:rFonts w:asciiTheme="minorHAnsi" w:hAnsiTheme="minorHAnsi"/>
                <w:sz w:val="24"/>
                <w:szCs w:val="24"/>
              </w:rPr>
              <w:t>enze indicate dal D.M. 850/2015.</w:t>
            </w:r>
          </w:p>
          <w:p w:rsidR="00D952E4" w:rsidRPr="00D952E4" w:rsidRDefault="00D952E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D952E4">
              <w:rPr>
                <w:rFonts w:asciiTheme="minorHAnsi" w:hAnsiTheme="minorHAnsi"/>
                <w:b/>
                <w:sz w:val="24"/>
                <w:szCs w:val="24"/>
              </w:rPr>
              <w:t>Area 2.</w:t>
            </w:r>
          </w:p>
        </w:tc>
      </w:tr>
      <w:tr w:rsidR="00D952E4" w:rsidRPr="00172257" w:rsidTr="00393CFA">
        <w:tc>
          <w:tcPr>
            <w:tcW w:w="2970" w:type="dxa"/>
            <w:vMerge w:val="restart"/>
            <w:vAlign w:val="center"/>
          </w:tcPr>
          <w:p w:rsidR="00D952E4" w:rsidRPr="00D952E4" w:rsidRDefault="00D952E4" w:rsidP="00D952E4">
            <w:pPr>
              <w:spacing w:after="77" w:line="246" w:lineRule="auto"/>
              <w:ind w:left="0"/>
              <w:jc w:val="center"/>
              <w:rPr>
                <w:rFonts w:asciiTheme="minorHAnsi" w:hAnsiTheme="minorHAnsi"/>
                <w:b/>
                <w:sz w:val="36"/>
                <w:szCs w:val="24"/>
              </w:rPr>
            </w:pPr>
            <w:r w:rsidRPr="00D952E4">
              <w:rPr>
                <w:rFonts w:asciiTheme="minorHAnsi" w:hAnsiTheme="minorHAnsi"/>
                <w:b/>
                <w:sz w:val="36"/>
                <w:szCs w:val="24"/>
              </w:rPr>
              <w:t>INDICATORI</w:t>
            </w:r>
          </w:p>
        </w:tc>
        <w:tc>
          <w:tcPr>
            <w:tcW w:w="3575" w:type="dxa"/>
            <w:vMerge w:val="restart"/>
            <w:vAlign w:val="center"/>
          </w:tcPr>
          <w:p w:rsidR="00D952E4" w:rsidRPr="00D952E4" w:rsidRDefault="00D952E4" w:rsidP="00D952E4">
            <w:pPr>
              <w:spacing w:after="77" w:line="246" w:lineRule="auto"/>
              <w:ind w:left="0"/>
              <w:jc w:val="center"/>
              <w:rPr>
                <w:rFonts w:asciiTheme="minorHAnsi" w:hAnsiTheme="minorHAnsi"/>
                <w:b/>
                <w:sz w:val="36"/>
                <w:szCs w:val="24"/>
              </w:rPr>
            </w:pPr>
            <w:r w:rsidRPr="00D952E4">
              <w:rPr>
                <w:rFonts w:asciiTheme="minorHAnsi" w:hAnsiTheme="minorHAnsi"/>
                <w:b/>
                <w:sz w:val="36"/>
                <w:szCs w:val="24"/>
              </w:rPr>
              <w:t>DESCRITTORI</w:t>
            </w:r>
          </w:p>
        </w:tc>
        <w:tc>
          <w:tcPr>
            <w:tcW w:w="4811" w:type="dxa"/>
            <w:gridSpan w:val="2"/>
          </w:tcPr>
          <w:p w:rsidR="00D952E4" w:rsidRPr="00172257" w:rsidRDefault="00D952E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72257">
              <w:rPr>
                <w:rFonts w:asciiTheme="minorHAnsi" w:hAnsiTheme="minorHAnsi"/>
                <w:sz w:val="24"/>
                <w:szCs w:val="24"/>
              </w:rPr>
              <w:t xml:space="preserve">Rilevazione della presenza dei descrittori da parte del docente con una </w:t>
            </w:r>
            <w:r w:rsidRPr="00D952E4">
              <w:rPr>
                <w:rFonts w:asciiTheme="minorHAnsi" w:hAnsiTheme="minorHAnsi"/>
                <w:b/>
                <w:sz w:val="24"/>
                <w:szCs w:val="24"/>
              </w:rPr>
              <w:t xml:space="preserve">X </w:t>
            </w:r>
            <w:r w:rsidRPr="00172257">
              <w:rPr>
                <w:rFonts w:asciiTheme="minorHAnsi" w:hAnsiTheme="minorHAnsi"/>
                <w:sz w:val="24"/>
                <w:szCs w:val="24"/>
              </w:rPr>
              <w:t>e relativa documentazione a supporto.</w:t>
            </w:r>
          </w:p>
        </w:tc>
        <w:tc>
          <w:tcPr>
            <w:tcW w:w="3386" w:type="dxa"/>
            <w:gridSpan w:val="2"/>
          </w:tcPr>
          <w:p w:rsidR="00D952E4" w:rsidRPr="00172257" w:rsidRDefault="00D952E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72257">
              <w:rPr>
                <w:rFonts w:asciiTheme="minorHAnsi" w:hAnsiTheme="minorHAnsi"/>
                <w:sz w:val="24"/>
                <w:szCs w:val="24"/>
              </w:rPr>
              <w:t xml:space="preserve">Rilevazione della presenza/assenza dei descrittori da parte del D.S. con una </w:t>
            </w:r>
            <w:r w:rsidRPr="00D952E4"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</w:tr>
      <w:tr w:rsidR="002C5792" w:rsidRPr="00172257" w:rsidTr="00D952E4">
        <w:tc>
          <w:tcPr>
            <w:tcW w:w="2970" w:type="dxa"/>
            <w:vMerge/>
          </w:tcPr>
          <w:p w:rsidR="002C5792" w:rsidRPr="00172257" w:rsidRDefault="002C579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5" w:type="dxa"/>
            <w:vMerge/>
          </w:tcPr>
          <w:p w:rsidR="002C5792" w:rsidRPr="00172257" w:rsidRDefault="002C5792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:rsidR="002C5792" w:rsidRPr="00D952E4" w:rsidRDefault="002C5792" w:rsidP="00D952E4">
            <w:pPr>
              <w:spacing w:after="77" w:line="246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2E4">
              <w:rPr>
                <w:rFonts w:asciiTheme="minorHAnsi" w:hAnsiTheme="minorHAnsi"/>
                <w:b/>
                <w:sz w:val="24"/>
                <w:szCs w:val="24"/>
              </w:rPr>
              <w:t>PRESENZA</w:t>
            </w:r>
          </w:p>
        </w:tc>
        <w:tc>
          <w:tcPr>
            <w:tcW w:w="2779" w:type="dxa"/>
          </w:tcPr>
          <w:p w:rsidR="002C5792" w:rsidRPr="00D952E4" w:rsidRDefault="002C5792" w:rsidP="00D952E4">
            <w:pPr>
              <w:spacing w:after="77" w:line="246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2E4">
              <w:rPr>
                <w:rFonts w:asciiTheme="minorHAnsi" w:hAnsiTheme="minorHAnsi"/>
                <w:b/>
                <w:sz w:val="24"/>
                <w:szCs w:val="24"/>
              </w:rPr>
              <w:t>DOCUMENTAZIONE</w:t>
            </w:r>
          </w:p>
        </w:tc>
        <w:tc>
          <w:tcPr>
            <w:tcW w:w="1945" w:type="dxa"/>
          </w:tcPr>
          <w:p w:rsidR="002C5792" w:rsidRPr="00D952E4" w:rsidRDefault="002C5792" w:rsidP="00D952E4">
            <w:pPr>
              <w:spacing w:after="77" w:line="246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2E4">
              <w:rPr>
                <w:rFonts w:asciiTheme="minorHAnsi" w:hAnsiTheme="minorHAnsi"/>
                <w:b/>
                <w:sz w:val="24"/>
                <w:szCs w:val="24"/>
              </w:rPr>
              <w:t>PRESENZA</w:t>
            </w:r>
          </w:p>
        </w:tc>
        <w:tc>
          <w:tcPr>
            <w:tcW w:w="1441" w:type="dxa"/>
          </w:tcPr>
          <w:p w:rsidR="002C5792" w:rsidRPr="00D952E4" w:rsidRDefault="002C5792" w:rsidP="00D952E4">
            <w:pPr>
              <w:spacing w:after="77" w:line="246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52E4">
              <w:rPr>
                <w:rFonts w:asciiTheme="minorHAnsi" w:hAnsiTheme="minorHAnsi"/>
                <w:b/>
                <w:sz w:val="24"/>
                <w:szCs w:val="24"/>
              </w:rPr>
              <w:t>ASSENZA</w:t>
            </w:r>
          </w:p>
        </w:tc>
      </w:tr>
      <w:tr w:rsidR="006D5914" w:rsidRPr="00172257" w:rsidTr="00D952E4">
        <w:tc>
          <w:tcPr>
            <w:tcW w:w="2970" w:type="dxa"/>
            <w:vMerge w:val="restart"/>
            <w:vAlign w:val="center"/>
          </w:tcPr>
          <w:p w:rsidR="006D5914" w:rsidRPr="0029515C" w:rsidRDefault="006D5914" w:rsidP="00D952E4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29515C">
              <w:rPr>
                <w:rFonts w:asciiTheme="minorHAnsi" w:hAnsiTheme="minorHAnsi"/>
                <w:b/>
                <w:sz w:val="24"/>
                <w:szCs w:val="24"/>
              </w:rPr>
              <w:t>Capacità di individuare l’insegnamento: cura le eccellenze e dell’inclusività.</w:t>
            </w:r>
          </w:p>
        </w:tc>
        <w:tc>
          <w:tcPr>
            <w:tcW w:w="3575" w:type="dxa"/>
          </w:tcPr>
          <w:p w:rsidR="006D5914" w:rsidRPr="00D952E4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>Docente impegnato a costruire curriculi personalizzati, documentati, garantendo percorsi inclusivi e valorizzativi</w:t>
            </w:r>
          </w:p>
        </w:tc>
        <w:tc>
          <w:tcPr>
            <w:tcW w:w="2032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9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1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5914" w:rsidRPr="00172257" w:rsidTr="00D952E4">
        <w:tc>
          <w:tcPr>
            <w:tcW w:w="2970" w:type="dxa"/>
            <w:vMerge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5" w:type="dxa"/>
          </w:tcPr>
          <w:p w:rsidR="006D5914" w:rsidRPr="00D952E4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>Docente capace di riconoscere le intelligenze prevalenti nella classe e di costituire per loro percorsi che incentivino le eccellenze.</w:t>
            </w:r>
          </w:p>
        </w:tc>
        <w:tc>
          <w:tcPr>
            <w:tcW w:w="2032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9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1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5914" w:rsidRPr="00172257" w:rsidTr="00D952E4">
        <w:tc>
          <w:tcPr>
            <w:tcW w:w="2970" w:type="dxa"/>
            <w:vMerge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5" w:type="dxa"/>
          </w:tcPr>
          <w:p w:rsidR="006D5914" w:rsidRPr="00D952E4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eastAsia="Segoe UI Symbol" w:hAnsiTheme="minorHAnsi" w:cs="Segoe UI Symbol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>Docente impegnato a predisporre percorsi individualizzati e personalizzati per alunni stranieri con difficoltà linguistiche.</w:t>
            </w:r>
          </w:p>
        </w:tc>
        <w:tc>
          <w:tcPr>
            <w:tcW w:w="2032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9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1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5914" w:rsidRPr="00172257" w:rsidTr="00D952E4">
        <w:tc>
          <w:tcPr>
            <w:tcW w:w="2970" w:type="dxa"/>
            <w:vMerge w:val="restart"/>
            <w:vAlign w:val="center"/>
          </w:tcPr>
          <w:p w:rsidR="006D5914" w:rsidRPr="0029515C" w:rsidRDefault="006D5914" w:rsidP="00D952E4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29515C">
              <w:rPr>
                <w:rFonts w:asciiTheme="minorHAnsi" w:hAnsiTheme="minorHAnsi"/>
                <w:b/>
                <w:sz w:val="24"/>
                <w:szCs w:val="24"/>
              </w:rPr>
              <w:t>Svolgimento di attività di insegnamento e parascolastiche che contribuiscano significativamente al miglioramento e al successo formativo</w:t>
            </w:r>
            <w:r w:rsidR="00D952E4" w:rsidRPr="0029515C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3575" w:type="dxa"/>
          </w:tcPr>
          <w:p w:rsidR="006D5914" w:rsidRPr="00D952E4" w:rsidRDefault="006D5914" w:rsidP="0029515C">
            <w:pPr>
              <w:spacing w:after="77" w:line="246" w:lineRule="auto"/>
              <w:ind w:left="0" w:firstLine="0"/>
              <w:jc w:val="left"/>
              <w:rPr>
                <w:rFonts w:asciiTheme="minorHAnsi" w:eastAsia="Segoe UI Symbol" w:hAnsiTheme="minorHAnsi" w:cs="Segoe UI Symbol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>Docente che analizza lo scart del gap tra il prima e il dopo in merito alle azioni didattiche compensative/innovative</w:t>
            </w:r>
          </w:p>
        </w:tc>
        <w:tc>
          <w:tcPr>
            <w:tcW w:w="2032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9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1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5914" w:rsidRPr="00172257" w:rsidTr="00D952E4">
        <w:tc>
          <w:tcPr>
            <w:tcW w:w="2970" w:type="dxa"/>
            <w:vMerge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5" w:type="dxa"/>
          </w:tcPr>
          <w:p w:rsidR="006D5914" w:rsidRPr="00D952E4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eastAsia="Segoe UI Symbol" w:hAnsiTheme="minorHAnsi" w:cs="Segoe UI Symbol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>Docente che programma e realizza per gli studenti percorsi e attività preordinati alle uscite didattiche/visite culturali.</w:t>
            </w:r>
          </w:p>
        </w:tc>
        <w:tc>
          <w:tcPr>
            <w:tcW w:w="2032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9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1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5914" w:rsidRPr="00172257" w:rsidTr="00D952E4">
        <w:tc>
          <w:tcPr>
            <w:tcW w:w="2970" w:type="dxa"/>
            <w:vMerge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5" w:type="dxa"/>
          </w:tcPr>
          <w:p w:rsidR="006D5914" w:rsidRPr="00D952E4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eastAsia="Segoe UI Symbol" w:hAnsiTheme="minorHAnsi" w:cs="Segoe UI Symbol"/>
                <w:sz w:val="20"/>
                <w:szCs w:val="24"/>
              </w:rPr>
            </w:pPr>
            <w:r w:rsidRPr="00D952E4">
              <w:rPr>
                <w:rFonts w:asciiTheme="minorHAnsi" w:hAnsiTheme="minorHAnsi"/>
                <w:sz w:val="20"/>
                <w:szCs w:val="24"/>
              </w:rPr>
              <w:t>Docente che prende parte alle uscite didattiche/visite culturali, oltre l’orario scolastico.</w:t>
            </w:r>
          </w:p>
        </w:tc>
        <w:tc>
          <w:tcPr>
            <w:tcW w:w="2032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9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1" w:type="dxa"/>
          </w:tcPr>
          <w:p w:rsidR="006D5914" w:rsidRPr="00172257" w:rsidRDefault="006D5914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952E4" w:rsidRDefault="00D952E4"/>
    <w:p w:rsidR="00D952E4" w:rsidRDefault="00D952E4"/>
    <w:tbl>
      <w:tblPr>
        <w:tblStyle w:val="Grigliatabella"/>
        <w:tblW w:w="14742" w:type="dxa"/>
        <w:tblInd w:w="-5" w:type="dxa"/>
        <w:tblLook w:val="04A0"/>
      </w:tblPr>
      <w:tblGrid>
        <w:gridCol w:w="2970"/>
        <w:gridCol w:w="3575"/>
        <w:gridCol w:w="2032"/>
        <w:gridCol w:w="2779"/>
        <w:gridCol w:w="1945"/>
        <w:gridCol w:w="1441"/>
      </w:tblGrid>
      <w:tr w:rsidR="003A1BB1" w:rsidRPr="00172257" w:rsidTr="00D952E4">
        <w:tc>
          <w:tcPr>
            <w:tcW w:w="2970" w:type="dxa"/>
            <w:vMerge w:val="restart"/>
            <w:vAlign w:val="center"/>
          </w:tcPr>
          <w:p w:rsidR="003A1BB1" w:rsidRPr="0029515C" w:rsidRDefault="003A1BB1" w:rsidP="0029515C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29515C">
              <w:rPr>
                <w:rFonts w:asciiTheme="minorHAnsi" w:hAnsiTheme="minorHAnsi"/>
                <w:b/>
                <w:sz w:val="24"/>
                <w:szCs w:val="24"/>
              </w:rPr>
              <w:t xml:space="preserve">Capacità di elaborare e mettere in pratica comportamenti e attività che riducano il tasso di abbandono degli studenti </w:t>
            </w:r>
            <w:r w:rsidR="0029515C" w:rsidRPr="0029515C">
              <w:rPr>
                <w:rFonts w:asciiTheme="minorHAnsi" w:hAnsiTheme="minorHAnsi"/>
                <w:b/>
                <w:sz w:val="24"/>
                <w:szCs w:val="24"/>
              </w:rPr>
              <w:t>e di insuccesso scolastico.</w:t>
            </w:r>
          </w:p>
        </w:tc>
        <w:tc>
          <w:tcPr>
            <w:tcW w:w="3575" w:type="dxa"/>
          </w:tcPr>
          <w:p w:rsidR="003A1BB1" w:rsidRPr="0029515C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eastAsia="Segoe UI Symbol" w:hAnsiTheme="minorHAnsi" w:cs="Segoe UI Symbol"/>
                <w:sz w:val="20"/>
                <w:szCs w:val="24"/>
              </w:rPr>
            </w:pPr>
            <w:r w:rsidRPr="0029515C">
              <w:rPr>
                <w:rFonts w:asciiTheme="minorHAnsi" w:hAnsiTheme="minorHAnsi"/>
                <w:sz w:val="20"/>
                <w:szCs w:val="24"/>
              </w:rPr>
              <w:t>Docente che progetta e pianifica attività che mirino a recuperare i talenti, garantendo una scuola inclusiva e innovativa.</w:t>
            </w:r>
          </w:p>
        </w:tc>
        <w:tc>
          <w:tcPr>
            <w:tcW w:w="2032" w:type="dxa"/>
          </w:tcPr>
          <w:p w:rsidR="003A1BB1" w:rsidRPr="00172257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9" w:type="dxa"/>
          </w:tcPr>
          <w:p w:rsidR="003A1BB1" w:rsidRPr="00172257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3A1BB1" w:rsidRPr="00172257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1" w:type="dxa"/>
          </w:tcPr>
          <w:p w:rsidR="003A1BB1" w:rsidRPr="00172257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1BB1" w:rsidRPr="00172257" w:rsidTr="00D952E4">
        <w:tc>
          <w:tcPr>
            <w:tcW w:w="2970" w:type="dxa"/>
            <w:vMerge/>
          </w:tcPr>
          <w:p w:rsidR="003A1BB1" w:rsidRPr="00172257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5" w:type="dxa"/>
          </w:tcPr>
          <w:p w:rsidR="003A1BB1" w:rsidRPr="0029515C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eastAsia="Segoe UI Symbol" w:hAnsiTheme="minorHAnsi" w:cs="Segoe UI Symbol"/>
                <w:sz w:val="20"/>
                <w:szCs w:val="24"/>
              </w:rPr>
            </w:pPr>
            <w:r w:rsidRPr="0029515C">
              <w:rPr>
                <w:rFonts w:asciiTheme="minorHAnsi" w:hAnsiTheme="minorHAnsi"/>
                <w:sz w:val="20"/>
                <w:szCs w:val="24"/>
              </w:rPr>
              <w:t>Docente che utilizza in classe software per migliorare l’apprendimento dell’italiano della matematica e della lingua straniera, garantendo una scuola innovativa.</w:t>
            </w:r>
          </w:p>
        </w:tc>
        <w:tc>
          <w:tcPr>
            <w:tcW w:w="2032" w:type="dxa"/>
          </w:tcPr>
          <w:p w:rsidR="003A1BB1" w:rsidRPr="00172257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9" w:type="dxa"/>
          </w:tcPr>
          <w:p w:rsidR="003A1BB1" w:rsidRPr="00172257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3A1BB1" w:rsidRPr="00172257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1" w:type="dxa"/>
          </w:tcPr>
          <w:p w:rsidR="003A1BB1" w:rsidRPr="00172257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1BB1" w:rsidRPr="00172257" w:rsidTr="00D952E4">
        <w:tc>
          <w:tcPr>
            <w:tcW w:w="2970" w:type="dxa"/>
            <w:vMerge/>
          </w:tcPr>
          <w:p w:rsidR="003A1BB1" w:rsidRPr="00172257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5" w:type="dxa"/>
          </w:tcPr>
          <w:p w:rsidR="003A1BB1" w:rsidRPr="0029515C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eastAsia="Segoe UI Symbol" w:hAnsiTheme="minorHAnsi" w:cs="Segoe UI Symbol"/>
                <w:sz w:val="20"/>
                <w:szCs w:val="24"/>
              </w:rPr>
            </w:pPr>
            <w:r w:rsidRPr="0029515C">
              <w:rPr>
                <w:rFonts w:asciiTheme="minorHAnsi" w:hAnsiTheme="minorHAnsi"/>
                <w:sz w:val="20"/>
                <w:szCs w:val="24"/>
              </w:rPr>
              <w:t>Docente che utilizza in classe software per migliorare i risultati degli alunni nelle prove INVALSI</w:t>
            </w:r>
          </w:p>
        </w:tc>
        <w:tc>
          <w:tcPr>
            <w:tcW w:w="2032" w:type="dxa"/>
          </w:tcPr>
          <w:p w:rsidR="003A1BB1" w:rsidRPr="00172257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79" w:type="dxa"/>
          </w:tcPr>
          <w:p w:rsidR="003A1BB1" w:rsidRPr="00172257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5" w:type="dxa"/>
          </w:tcPr>
          <w:p w:rsidR="003A1BB1" w:rsidRPr="00172257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1" w:type="dxa"/>
          </w:tcPr>
          <w:p w:rsidR="003A1BB1" w:rsidRPr="00172257" w:rsidRDefault="003A1BB1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A1BB1" w:rsidRPr="00172257" w:rsidRDefault="003A1BB1" w:rsidP="00172257">
      <w:pPr>
        <w:jc w:val="left"/>
        <w:rPr>
          <w:rFonts w:asciiTheme="minorHAnsi" w:hAnsiTheme="minorHAnsi"/>
          <w:sz w:val="24"/>
          <w:szCs w:val="24"/>
        </w:rPr>
      </w:pPr>
    </w:p>
    <w:p w:rsidR="003A1BB1" w:rsidRDefault="003A1BB1" w:rsidP="00172257">
      <w:pPr>
        <w:jc w:val="left"/>
        <w:rPr>
          <w:rFonts w:asciiTheme="minorHAnsi" w:hAnsiTheme="minorHAnsi"/>
          <w:sz w:val="24"/>
          <w:szCs w:val="24"/>
        </w:rPr>
      </w:pPr>
    </w:p>
    <w:p w:rsidR="0029515C" w:rsidRDefault="0029515C" w:rsidP="00172257">
      <w:pPr>
        <w:jc w:val="left"/>
        <w:rPr>
          <w:rFonts w:asciiTheme="minorHAnsi" w:hAnsiTheme="minorHAnsi"/>
          <w:sz w:val="24"/>
          <w:szCs w:val="24"/>
        </w:rPr>
      </w:pPr>
    </w:p>
    <w:p w:rsidR="0029515C" w:rsidRDefault="0029515C" w:rsidP="00172257">
      <w:pPr>
        <w:jc w:val="left"/>
        <w:rPr>
          <w:rFonts w:asciiTheme="minorHAnsi" w:hAnsiTheme="minorHAnsi"/>
          <w:sz w:val="24"/>
          <w:szCs w:val="24"/>
        </w:rPr>
      </w:pPr>
    </w:p>
    <w:p w:rsidR="0029515C" w:rsidRDefault="0029515C" w:rsidP="00172257">
      <w:pPr>
        <w:jc w:val="left"/>
        <w:rPr>
          <w:rFonts w:asciiTheme="minorHAnsi" w:hAnsiTheme="minorHAnsi"/>
          <w:sz w:val="24"/>
          <w:szCs w:val="24"/>
        </w:rPr>
      </w:pPr>
    </w:p>
    <w:p w:rsidR="0029515C" w:rsidRDefault="0029515C" w:rsidP="00172257">
      <w:pPr>
        <w:jc w:val="left"/>
        <w:rPr>
          <w:rFonts w:asciiTheme="minorHAnsi" w:hAnsiTheme="minorHAnsi"/>
          <w:sz w:val="24"/>
          <w:szCs w:val="24"/>
        </w:rPr>
      </w:pPr>
    </w:p>
    <w:p w:rsidR="0029515C" w:rsidRDefault="0029515C" w:rsidP="00172257">
      <w:pPr>
        <w:jc w:val="left"/>
        <w:rPr>
          <w:rFonts w:asciiTheme="minorHAnsi" w:hAnsiTheme="minorHAnsi"/>
          <w:sz w:val="24"/>
          <w:szCs w:val="24"/>
        </w:rPr>
      </w:pPr>
    </w:p>
    <w:p w:rsidR="0029515C" w:rsidRDefault="0029515C" w:rsidP="00172257">
      <w:pPr>
        <w:jc w:val="left"/>
        <w:rPr>
          <w:rFonts w:asciiTheme="minorHAnsi" w:hAnsiTheme="minorHAnsi"/>
          <w:sz w:val="24"/>
          <w:szCs w:val="24"/>
        </w:rPr>
      </w:pPr>
    </w:p>
    <w:p w:rsidR="0029515C" w:rsidRDefault="0029515C" w:rsidP="00172257">
      <w:pPr>
        <w:jc w:val="left"/>
        <w:rPr>
          <w:rFonts w:asciiTheme="minorHAnsi" w:hAnsiTheme="minorHAnsi"/>
          <w:sz w:val="24"/>
          <w:szCs w:val="24"/>
        </w:rPr>
      </w:pPr>
    </w:p>
    <w:p w:rsidR="0029515C" w:rsidRDefault="0029515C" w:rsidP="00172257">
      <w:pPr>
        <w:jc w:val="left"/>
        <w:rPr>
          <w:rFonts w:asciiTheme="minorHAnsi" w:hAnsiTheme="minorHAnsi"/>
          <w:sz w:val="24"/>
          <w:szCs w:val="24"/>
        </w:rPr>
      </w:pPr>
    </w:p>
    <w:p w:rsidR="0029515C" w:rsidRPr="00172257" w:rsidRDefault="0029515C" w:rsidP="00172257">
      <w:pPr>
        <w:jc w:val="lef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14742" w:type="dxa"/>
        <w:tblInd w:w="-5" w:type="dxa"/>
        <w:tblLook w:val="04A0"/>
      </w:tblPr>
      <w:tblGrid>
        <w:gridCol w:w="2857"/>
        <w:gridCol w:w="3383"/>
        <w:gridCol w:w="2051"/>
        <w:gridCol w:w="2845"/>
        <w:gridCol w:w="2129"/>
        <w:gridCol w:w="1477"/>
      </w:tblGrid>
      <w:tr w:rsidR="00D952E4" w:rsidRPr="00172257" w:rsidTr="000D3D13">
        <w:tc>
          <w:tcPr>
            <w:tcW w:w="14742" w:type="dxa"/>
            <w:gridSpan w:val="6"/>
          </w:tcPr>
          <w:p w:rsidR="00D952E4" w:rsidRPr="00172257" w:rsidRDefault="008C1DEE" w:rsidP="00172257">
            <w:pPr>
              <w:spacing w:after="81" w:line="237" w:lineRule="auto"/>
              <w:ind w:left="2" w:right="28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3° M</w:t>
            </w:r>
            <w:r w:rsidR="00D952E4" w:rsidRPr="00172257">
              <w:rPr>
                <w:rFonts w:asciiTheme="minorHAnsi" w:hAnsiTheme="minorHAnsi"/>
                <w:b/>
                <w:sz w:val="24"/>
                <w:szCs w:val="24"/>
              </w:rPr>
              <w:t xml:space="preserve">acrocriterio: </w:t>
            </w:r>
            <w:r w:rsidR="00D952E4" w:rsidRPr="00D952E4">
              <w:rPr>
                <w:rFonts w:asciiTheme="minorHAnsi" w:hAnsiTheme="minorHAnsi"/>
                <w:sz w:val="24"/>
                <w:szCs w:val="24"/>
              </w:rPr>
              <w:t>responsabilità assunte nel coordinamento organizzativo e didattico e nella formazione del personale (Legge 107/15).</w:t>
            </w:r>
            <w:r w:rsidR="00D952E4" w:rsidRPr="0017225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D952E4" w:rsidRPr="0029515C" w:rsidRDefault="00D952E4" w:rsidP="0029515C">
            <w:pPr>
              <w:spacing w:after="46" w:line="240" w:lineRule="auto"/>
              <w:ind w:left="2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8C1DEE">
              <w:rPr>
                <w:rFonts w:asciiTheme="minorHAnsi" w:hAnsiTheme="minorHAnsi"/>
                <w:b/>
                <w:sz w:val="24"/>
                <w:szCs w:val="24"/>
              </w:rPr>
              <w:t>Macroindicatore:</w:t>
            </w:r>
            <w:r w:rsidRPr="0017225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29515C" w:rsidRPr="0029515C">
              <w:rPr>
                <w:rFonts w:asciiTheme="minorHAnsi" w:hAnsiTheme="minorHAnsi"/>
                <w:b/>
                <w:sz w:val="24"/>
                <w:szCs w:val="24"/>
              </w:rPr>
              <w:t>Capacità di assunzione di responsabilità organizzativa</w:t>
            </w:r>
            <w:r w:rsidR="0029515C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D952E4">
              <w:rPr>
                <w:rFonts w:asciiTheme="minorHAnsi" w:hAnsiTheme="minorHAnsi"/>
                <w:i/>
                <w:sz w:val="24"/>
                <w:szCs w:val="24"/>
              </w:rPr>
              <w:t xml:space="preserve"> Riferimento</w:t>
            </w:r>
            <w:r w:rsidRPr="00172257">
              <w:rPr>
                <w:rFonts w:asciiTheme="minorHAnsi" w:hAnsiTheme="minorHAnsi"/>
                <w:i/>
                <w:sz w:val="24"/>
                <w:szCs w:val="24"/>
              </w:rPr>
              <w:t xml:space="preserve"> al profilo delle competenze indicate dal D.M.850/2015: </w:t>
            </w:r>
          </w:p>
          <w:p w:rsidR="00D952E4" w:rsidRPr="0029515C" w:rsidRDefault="00D952E4" w:rsidP="00D952E4">
            <w:pPr>
              <w:spacing w:after="46" w:line="240" w:lineRule="auto"/>
              <w:ind w:left="2" w:righ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29515C">
              <w:rPr>
                <w:rFonts w:asciiTheme="minorHAnsi" w:hAnsiTheme="minorHAnsi"/>
                <w:b/>
                <w:i/>
                <w:sz w:val="24"/>
                <w:szCs w:val="24"/>
              </w:rPr>
              <w:t>Area 3</w:t>
            </w:r>
          </w:p>
        </w:tc>
      </w:tr>
      <w:tr w:rsidR="008C1DEE" w:rsidRPr="00172257" w:rsidTr="0022044F">
        <w:tc>
          <w:tcPr>
            <w:tcW w:w="2857" w:type="dxa"/>
            <w:vMerge w:val="restart"/>
            <w:vAlign w:val="center"/>
          </w:tcPr>
          <w:p w:rsidR="008C1DEE" w:rsidRPr="0029515C" w:rsidRDefault="008C1DEE" w:rsidP="008C1DEE">
            <w:pPr>
              <w:spacing w:after="77" w:line="246" w:lineRule="auto"/>
              <w:ind w:left="0"/>
              <w:jc w:val="center"/>
              <w:rPr>
                <w:rFonts w:asciiTheme="minorHAnsi" w:hAnsiTheme="minorHAnsi"/>
                <w:b/>
                <w:sz w:val="36"/>
                <w:szCs w:val="24"/>
              </w:rPr>
            </w:pPr>
            <w:r w:rsidRPr="0029515C">
              <w:rPr>
                <w:rFonts w:asciiTheme="minorHAnsi" w:hAnsiTheme="minorHAnsi"/>
                <w:b/>
                <w:sz w:val="36"/>
                <w:szCs w:val="24"/>
              </w:rPr>
              <w:t>INDICATORI</w:t>
            </w:r>
          </w:p>
        </w:tc>
        <w:tc>
          <w:tcPr>
            <w:tcW w:w="3383" w:type="dxa"/>
            <w:vMerge w:val="restart"/>
            <w:vAlign w:val="center"/>
          </w:tcPr>
          <w:p w:rsidR="008C1DEE" w:rsidRPr="0029515C" w:rsidRDefault="008C1DEE" w:rsidP="008C1DEE">
            <w:pPr>
              <w:spacing w:after="77" w:line="246" w:lineRule="auto"/>
              <w:ind w:left="0"/>
              <w:jc w:val="center"/>
              <w:rPr>
                <w:rFonts w:asciiTheme="minorHAnsi" w:hAnsiTheme="minorHAnsi"/>
                <w:b/>
                <w:sz w:val="36"/>
                <w:szCs w:val="24"/>
              </w:rPr>
            </w:pPr>
            <w:r w:rsidRPr="0029515C">
              <w:rPr>
                <w:rFonts w:asciiTheme="minorHAnsi" w:hAnsiTheme="minorHAnsi"/>
                <w:b/>
                <w:sz w:val="36"/>
                <w:szCs w:val="24"/>
              </w:rPr>
              <w:t>DESCRITTORI</w:t>
            </w:r>
          </w:p>
        </w:tc>
        <w:tc>
          <w:tcPr>
            <w:tcW w:w="4896" w:type="dxa"/>
            <w:gridSpan w:val="2"/>
          </w:tcPr>
          <w:p w:rsidR="008C1DEE" w:rsidRPr="00172257" w:rsidRDefault="008C1DE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72257">
              <w:rPr>
                <w:rFonts w:asciiTheme="minorHAnsi" w:hAnsiTheme="minorHAnsi"/>
                <w:sz w:val="24"/>
                <w:szCs w:val="24"/>
              </w:rPr>
              <w:t xml:space="preserve">Rilevazione della presenza dei descrittori da parte del docente con una </w:t>
            </w:r>
            <w:r w:rsidRPr="0029515C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r w:rsidRPr="00172257">
              <w:rPr>
                <w:rFonts w:asciiTheme="minorHAnsi" w:hAnsiTheme="minorHAnsi"/>
                <w:sz w:val="24"/>
                <w:szCs w:val="24"/>
              </w:rPr>
              <w:t xml:space="preserve"> e relativa documentazione a supporto.</w:t>
            </w:r>
          </w:p>
        </w:tc>
        <w:tc>
          <w:tcPr>
            <w:tcW w:w="3606" w:type="dxa"/>
            <w:gridSpan w:val="2"/>
          </w:tcPr>
          <w:p w:rsidR="008C1DEE" w:rsidRPr="00172257" w:rsidRDefault="008C1DE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72257">
              <w:rPr>
                <w:rFonts w:asciiTheme="minorHAnsi" w:hAnsiTheme="minorHAnsi"/>
                <w:sz w:val="24"/>
                <w:szCs w:val="24"/>
              </w:rPr>
              <w:t xml:space="preserve">Rilevazione della presenza/assenza dei descrittori da parte del D.S. con una </w:t>
            </w:r>
            <w:r w:rsidRPr="0029515C"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</w:tr>
      <w:tr w:rsidR="008C1DEE" w:rsidRPr="00172257" w:rsidTr="003A1BB1">
        <w:tc>
          <w:tcPr>
            <w:tcW w:w="2857" w:type="dxa"/>
            <w:vMerge/>
          </w:tcPr>
          <w:p w:rsidR="008C1DEE" w:rsidRPr="00172257" w:rsidRDefault="008C1DE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8C1DEE" w:rsidRPr="00172257" w:rsidRDefault="008C1DE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1" w:type="dxa"/>
          </w:tcPr>
          <w:p w:rsidR="008C1DEE" w:rsidRPr="0029515C" w:rsidRDefault="008C1DEE" w:rsidP="0029515C">
            <w:pPr>
              <w:spacing w:after="77" w:line="246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9515C">
              <w:rPr>
                <w:rFonts w:asciiTheme="minorHAnsi" w:hAnsiTheme="minorHAnsi"/>
                <w:b/>
                <w:sz w:val="24"/>
                <w:szCs w:val="24"/>
              </w:rPr>
              <w:t>PRESENZA</w:t>
            </w:r>
          </w:p>
        </w:tc>
        <w:tc>
          <w:tcPr>
            <w:tcW w:w="2845" w:type="dxa"/>
          </w:tcPr>
          <w:p w:rsidR="008C1DEE" w:rsidRPr="0029515C" w:rsidRDefault="008C1DEE" w:rsidP="0029515C">
            <w:pPr>
              <w:spacing w:after="77" w:line="246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9515C">
              <w:rPr>
                <w:rFonts w:asciiTheme="minorHAnsi" w:hAnsiTheme="minorHAnsi"/>
                <w:b/>
                <w:sz w:val="24"/>
                <w:szCs w:val="24"/>
              </w:rPr>
              <w:t>DOCUMENTAZIONE</w:t>
            </w:r>
          </w:p>
        </w:tc>
        <w:tc>
          <w:tcPr>
            <w:tcW w:w="2129" w:type="dxa"/>
          </w:tcPr>
          <w:p w:rsidR="008C1DEE" w:rsidRPr="0029515C" w:rsidRDefault="008C1DEE" w:rsidP="0029515C">
            <w:pPr>
              <w:spacing w:after="77" w:line="246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9515C">
              <w:rPr>
                <w:rFonts w:asciiTheme="minorHAnsi" w:hAnsiTheme="minorHAnsi"/>
                <w:b/>
                <w:sz w:val="24"/>
                <w:szCs w:val="24"/>
              </w:rPr>
              <w:t>PRESENZA</w:t>
            </w:r>
          </w:p>
        </w:tc>
        <w:tc>
          <w:tcPr>
            <w:tcW w:w="1477" w:type="dxa"/>
          </w:tcPr>
          <w:p w:rsidR="008C1DEE" w:rsidRPr="0029515C" w:rsidRDefault="008C1DEE" w:rsidP="0029515C">
            <w:pPr>
              <w:spacing w:after="77" w:line="246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9515C">
              <w:rPr>
                <w:rFonts w:asciiTheme="minorHAnsi" w:hAnsiTheme="minorHAnsi"/>
                <w:b/>
                <w:sz w:val="24"/>
                <w:szCs w:val="24"/>
              </w:rPr>
              <w:t>ASSENZA</w:t>
            </w:r>
          </w:p>
        </w:tc>
      </w:tr>
      <w:tr w:rsidR="0029515C" w:rsidRPr="00172257" w:rsidTr="0029515C">
        <w:tc>
          <w:tcPr>
            <w:tcW w:w="2857" w:type="dxa"/>
            <w:vMerge w:val="restart"/>
            <w:vAlign w:val="center"/>
          </w:tcPr>
          <w:p w:rsidR="0029515C" w:rsidRPr="0029515C" w:rsidRDefault="0029515C" w:rsidP="0029515C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29515C">
              <w:rPr>
                <w:rFonts w:asciiTheme="minorHAnsi" w:hAnsiTheme="minorHAnsi"/>
                <w:b/>
                <w:sz w:val="24"/>
                <w:szCs w:val="24"/>
              </w:rPr>
              <w:t>Partecipazione a iniziative di aggiornamento e formazione anche fuori dell’istituzione scolastica.</w:t>
            </w:r>
          </w:p>
        </w:tc>
        <w:tc>
          <w:tcPr>
            <w:tcW w:w="3383" w:type="dxa"/>
          </w:tcPr>
          <w:p w:rsidR="0029515C" w:rsidRPr="0029515C" w:rsidRDefault="0029515C" w:rsidP="00172257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29515C">
              <w:rPr>
                <w:rFonts w:asciiTheme="minorHAnsi" w:hAnsiTheme="minorHAnsi"/>
                <w:sz w:val="20"/>
                <w:szCs w:val="24"/>
              </w:rPr>
              <w:t>Partecipazione a corsi di formazione deliberati dagli OO.CC. le cui tematiche sono inserite nel Piano Triennale della Formazione per la riqualificazione delle competenze del docente con ricaduta dimostrabile dei risultati sulla didattica.</w:t>
            </w:r>
          </w:p>
        </w:tc>
        <w:tc>
          <w:tcPr>
            <w:tcW w:w="2051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515C" w:rsidRPr="00172257" w:rsidTr="003A1BB1">
        <w:tc>
          <w:tcPr>
            <w:tcW w:w="2857" w:type="dxa"/>
            <w:vMerge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5C" w:rsidRPr="0029515C" w:rsidRDefault="0029515C" w:rsidP="0029515C">
            <w:pPr>
              <w:spacing w:after="0" w:line="276" w:lineRule="auto"/>
              <w:ind w:left="12" w:right="48" w:firstLine="2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29515C">
              <w:rPr>
                <w:rFonts w:asciiTheme="minorHAnsi" w:hAnsiTheme="minorHAnsi"/>
                <w:sz w:val="20"/>
                <w:szCs w:val="24"/>
              </w:rPr>
              <w:t>Diffusione e condivisione all’interno della scuola di nuove piste di lavoro ideate in project work, in laboratori o studi atti ad ottenere risultati positivi</w:t>
            </w:r>
            <w:r w:rsidR="00A505A1">
              <w:rPr>
                <w:rFonts w:asciiTheme="minorHAnsi" w:hAnsiTheme="minorHAnsi"/>
                <w:sz w:val="20"/>
                <w:szCs w:val="24"/>
              </w:rPr>
              <w:t xml:space="preserve"> (almeno 20 ore di formazione)</w:t>
            </w:r>
            <w:r w:rsidRPr="0029515C">
              <w:rPr>
                <w:rFonts w:asciiTheme="minorHAnsi" w:hAnsiTheme="minorHAnsi"/>
                <w:sz w:val="20"/>
                <w:szCs w:val="24"/>
              </w:rPr>
              <w:t xml:space="preserve">. </w:t>
            </w:r>
          </w:p>
        </w:tc>
        <w:tc>
          <w:tcPr>
            <w:tcW w:w="2051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515C" w:rsidRPr="00172257" w:rsidTr="003A1BB1">
        <w:tc>
          <w:tcPr>
            <w:tcW w:w="2857" w:type="dxa"/>
            <w:vMerge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5C" w:rsidRPr="0029515C" w:rsidRDefault="0029515C" w:rsidP="0029515C">
            <w:pPr>
              <w:spacing w:after="0" w:line="276" w:lineRule="auto"/>
              <w:ind w:left="14" w:right="48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29515C">
              <w:rPr>
                <w:rFonts w:asciiTheme="minorHAnsi" w:hAnsiTheme="minorHAnsi"/>
                <w:sz w:val="20"/>
                <w:szCs w:val="24"/>
              </w:rPr>
              <w:t>Partecipazione a corsi di formazione e disponibilità ad autoaggiornare il Collegio, mettendo a disposizione le competenze acquisite sulle tematiche oggetto del Piano di Formazione Triennale.</w:t>
            </w:r>
          </w:p>
        </w:tc>
        <w:tc>
          <w:tcPr>
            <w:tcW w:w="2051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9515C" w:rsidRDefault="0029515C"/>
    <w:p w:rsidR="0029515C" w:rsidRDefault="0029515C"/>
    <w:p w:rsidR="0029515C" w:rsidRDefault="0029515C"/>
    <w:tbl>
      <w:tblPr>
        <w:tblStyle w:val="Grigliatabella"/>
        <w:tblW w:w="14742" w:type="dxa"/>
        <w:tblInd w:w="-5" w:type="dxa"/>
        <w:tblLook w:val="04A0"/>
      </w:tblPr>
      <w:tblGrid>
        <w:gridCol w:w="2857"/>
        <w:gridCol w:w="3383"/>
        <w:gridCol w:w="2051"/>
        <w:gridCol w:w="2845"/>
        <w:gridCol w:w="2129"/>
        <w:gridCol w:w="1477"/>
      </w:tblGrid>
      <w:tr w:rsidR="007F7A9E" w:rsidRPr="00172257" w:rsidTr="0029515C">
        <w:tc>
          <w:tcPr>
            <w:tcW w:w="2857" w:type="dxa"/>
            <w:vMerge w:val="restart"/>
            <w:vAlign w:val="center"/>
          </w:tcPr>
          <w:p w:rsidR="007F7A9E" w:rsidRPr="0029515C" w:rsidRDefault="007F7A9E" w:rsidP="0029515C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29515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Partecipazione oltre l’orario scolastico a gruppi di lavoro e di ricerca per il miglioramento della didattica.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9E" w:rsidRPr="0029515C" w:rsidRDefault="007F7A9E" w:rsidP="0029515C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29515C">
              <w:rPr>
                <w:rFonts w:asciiTheme="minorHAnsi" w:hAnsiTheme="minorHAnsi"/>
                <w:sz w:val="20"/>
                <w:szCs w:val="24"/>
              </w:rPr>
              <w:t>Produzione di materiali didattici da mettere a disposizione dei colleghi e delle scuole in rete, oltre l’orario scolastico.</w:t>
            </w:r>
          </w:p>
        </w:tc>
        <w:tc>
          <w:tcPr>
            <w:tcW w:w="2051" w:type="dxa"/>
          </w:tcPr>
          <w:p w:rsidR="007F7A9E" w:rsidRPr="00172257" w:rsidRDefault="007F7A9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7F7A9E" w:rsidRPr="00172257" w:rsidRDefault="007F7A9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7F7A9E" w:rsidRPr="00172257" w:rsidRDefault="007F7A9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7F7A9E" w:rsidRPr="00172257" w:rsidRDefault="007F7A9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7A9E" w:rsidRPr="00172257" w:rsidTr="003A1BB1">
        <w:tc>
          <w:tcPr>
            <w:tcW w:w="2857" w:type="dxa"/>
            <w:vMerge/>
          </w:tcPr>
          <w:p w:rsidR="007F7A9E" w:rsidRPr="00172257" w:rsidRDefault="007F7A9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9E" w:rsidRPr="0029515C" w:rsidRDefault="007F7A9E" w:rsidP="0029515C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29515C">
              <w:rPr>
                <w:rFonts w:asciiTheme="minorHAnsi" w:hAnsiTheme="minorHAnsi"/>
                <w:sz w:val="20"/>
                <w:szCs w:val="24"/>
              </w:rPr>
              <w:t>Progettazione, ricerca individuale e di gruppo di procedure migliorative e semplificative della didattica, oltre l’orario scolastico.</w:t>
            </w:r>
          </w:p>
        </w:tc>
        <w:tc>
          <w:tcPr>
            <w:tcW w:w="2051" w:type="dxa"/>
          </w:tcPr>
          <w:p w:rsidR="007F7A9E" w:rsidRPr="00172257" w:rsidRDefault="007F7A9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7F7A9E" w:rsidRPr="00172257" w:rsidRDefault="007F7A9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7F7A9E" w:rsidRPr="00172257" w:rsidRDefault="007F7A9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7F7A9E" w:rsidRPr="00172257" w:rsidRDefault="007F7A9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7A9E" w:rsidRPr="00172257" w:rsidTr="003A1BB1">
        <w:tc>
          <w:tcPr>
            <w:tcW w:w="2857" w:type="dxa"/>
            <w:vMerge/>
          </w:tcPr>
          <w:p w:rsidR="007F7A9E" w:rsidRPr="00172257" w:rsidRDefault="007F7A9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9E" w:rsidRPr="0029515C" w:rsidRDefault="007F7A9E" w:rsidP="0029515C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29515C">
              <w:rPr>
                <w:rFonts w:asciiTheme="minorHAnsi" w:hAnsiTheme="minorHAnsi"/>
                <w:sz w:val="20"/>
                <w:szCs w:val="24"/>
              </w:rPr>
              <w:t>Partecipazioni a riunioni, oltre l’orario scolastico, che apportino contributi significativi ai processi di miglioramento della didattica (supporti e semplificazioni per la didattica anche per alunni con disabilità, B.E.S./DSA).</w:t>
            </w:r>
          </w:p>
        </w:tc>
        <w:tc>
          <w:tcPr>
            <w:tcW w:w="2051" w:type="dxa"/>
          </w:tcPr>
          <w:p w:rsidR="007F7A9E" w:rsidRPr="00172257" w:rsidRDefault="007F7A9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7F7A9E" w:rsidRPr="00172257" w:rsidRDefault="007F7A9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7F7A9E" w:rsidRPr="00172257" w:rsidRDefault="007F7A9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7F7A9E" w:rsidRPr="00172257" w:rsidRDefault="007F7A9E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515C" w:rsidRPr="00172257" w:rsidTr="0029515C">
        <w:tc>
          <w:tcPr>
            <w:tcW w:w="2857" w:type="dxa"/>
            <w:vMerge w:val="restart"/>
            <w:vAlign w:val="center"/>
          </w:tcPr>
          <w:p w:rsidR="0029515C" w:rsidRPr="0029515C" w:rsidRDefault="0029515C" w:rsidP="0029515C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29515C">
              <w:rPr>
                <w:rFonts w:asciiTheme="minorHAnsi" w:hAnsiTheme="minorHAnsi"/>
                <w:b/>
                <w:sz w:val="24"/>
                <w:szCs w:val="24"/>
              </w:rPr>
              <w:t>Svolgimento di attività di supporto ai colleghi.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5C" w:rsidRPr="0029515C" w:rsidRDefault="0029515C" w:rsidP="0029515C">
            <w:pPr>
              <w:spacing w:after="0" w:line="276" w:lineRule="auto"/>
              <w:ind w:left="12" w:righ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29515C">
              <w:rPr>
                <w:rFonts w:asciiTheme="minorHAnsi" w:hAnsiTheme="minorHAnsi"/>
                <w:sz w:val="20"/>
                <w:szCs w:val="24"/>
              </w:rPr>
              <w:t xml:space="preserve">Docente impegnato in attività di </w:t>
            </w:r>
            <w:r w:rsidRPr="0029515C">
              <w:rPr>
                <w:rFonts w:asciiTheme="minorHAnsi" w:hAnsiTheme="minorHAnsi"/>
                <w:i/>
                <w:sz w:val="20"/>
                <w:szCs w:val="24"/>
              </w:rPr>
              <w:t>tutoring</w:t>
            </w:r>
            <w:r w:rsidRPr="0029515C">
              <w:rPr>
                <w:rFonts w:asciiTheme="minorHAnsi" w:hAnsiTheme="minorHAnsi"/>
                <w:sz w:val="20"/>
                <w:szCs w:val="24"/>
              </w:rPr>
              <w:t xml:space="preserve"> nei confronti di colleghi trasferiti, di colleghi meno esperti di T.I.C. e di strategie attive.</w:t>
            </w:r>
          </w:p>
        </w:tc>
        <w:tc>
          <w:tcPr>
            <w:tcW w:w="2051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515C" w:rsidRPr="00172257" w:rsidTr="003A1BB1">
        <w:tc>
          <w:tcPr>
            <w:tcW w:w="2857" w:type="dxa"/>
            <w:vMerge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5C" w:rsidRPr="0029515C" w:rsidRDefault="0029515C" w:rsidP="0029515C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29515C">
              <w:rPr>
                <w:rFonts w:asciiTheme="minorHAnsi" w:hAnsiTheme="minorHAnsi"/>
                <w:sz w:val="20"/>
                <w:szCs w:val="24"/>
              </w:rPr>
              <w:t>Docente che dà il proprio contributo nei Comitati di Valutazione dei docenti in anno di formazione/prova e per l’individuazione dei criteri per l’attribuzione del merito/bonus.</w:t>
            </w:r>
          </w:p>
        </w:tc>
        <w:tc>
          <w:tcPr>
            <w:tcW w:w="2051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515C" w:rsidRPr="00172257" w:rsidTr="003A1BB1">
        <w:tc>
          <w:tcPr>
            <w:tcW w:w="2857" w:type="dxa"/>
            <w:vMerge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5C" w:rsidRPr="0029515C" w:rsidRDefault="0029515C" w:rsidP="0029515C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29515C">
              <w:rPr>
                <w:rFonts w:asciiTheme="minorHAnsi" w:hAnsiTheme="minorHAnsi"/>
                <w:sz w:val="20"/>
                <w:szCs w:val="24"/>
              </w:rPr>
              <w:t>Docente disponibile a sostenere la diffusione delle buone prassi attraverso il supporto documentato offerto ai colleghi.</w:t>
            </w:r>
          </w:p>
        </w:tc>
        <w:tc>
          <w:tcPr>
            <w:tcW w:w="2051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9515C" w:rsidRDefault="0029515C"/>
    <w:p w:rsidR="0029515C" w:rsidRDefault="0029515C"/>
    <w:p w:rsidR="0029515C" w:rsidRDefault="0029515C"/>
    <w:p w:rsidR="0029515C" w:rsidRDefault="0029515C"/>
    <w:tbl>
      <w:tblPr>
        <w:tblStyle w:val="Grigliatabella"/>
        <w:tblW w:w="14742" w:type="dxa"/>
        <w:tblInd w:w="-5" w:type="dxa"/>
        <w:tblLook w:val="04A0"/>
      </w:tblPr>
      <w:tblGrid>
        <w:gridCol w:w="2857"/>
        <w:gridCol w:w="3383"/>
        <w:gridCol w:w="2051"/>
        <w:gridCol w:w="2845"/>
        <w:gridCol w:w="2129"/>
        <w:gridCol w:w="1477"/>
      </w:tblGrid>
      <w:tr w:rsidR="0029515C" w:rsidRPr="00172257" w:rsidTr="0029515C">
        <w:tc>
          <w:tcPr>
            <w:tcW w:w="2857" w:type="dxa"/>
            <w:vMerge w:val="restart"/>
            <w:vAlign w:val="center"/>
          </w:tcPr>
          <w:p w:rsidR="0029515C" w:rsidRPr="0029515C" w:rsidRDefault="0029515C" w:rsidP="0029515C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29515C">
              <w:rPr>
                <w:rFonts w:asciiTheme="minorHAnsi" w:hAnsiTheme="minorHAnsi"/>
                <w:b/>
                <w:sz w:val="24"/>
                <w:szCs w:val="24"/>
              </w:rPr>
              <w:t>Organizzazione della scuola e della formazione.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5C" w:rsidRPr="0029515C" w:rsidRDefault="0029515C" w:rsidP="0029515C">
            <w:pPr>
              <w:spacing w:after="0" w:line="276" w:lineRule="auto"/>
              <w:ind w:left="0" w:right="0" w:firstLine="0"/>
              <w:jc w:val="left"/>
              <w:rPr>
                <w:rFonts w:asciiTheme="minorHAnsi" w:eastAsia="Segoe UI Symbol" w:hAnsiTheme="minorHAnsi" w:cs="Segoe UI Symbol"/>
                <w:sz w:val="20"/>
                <w:szCs w:val="24"/>
              </w:rPr>
            </w:pPr>
            <w:r w:rsidRPr="0029515C">
              <w:rPr>
                <w:rFonts w:asciiTheme="minorHAnsi" w:hAnsiTheme="minorHAnsi"/>
                <w:sz w:val="20"/>
                <w:szCs w:val="24"/>
              </w:rPr>
              <w:t>Docente che predispone i verbali del collegio dei docenti, del consiglio di intersezione/interclasse, del consiglio di istituto.</w:t>
            </w:r>
          </w:p>
        </w:tc>
        <w:tc>
          <w:tcPr>
            <w:tcW w:w="2051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515C" w:rsidRPr="00172257" w:rsidTr="003A1BB1">
        <w:tc>
          <w:tcPr>
            <w:tcW w:w="2857" w:type="dxa"/>
            <w:vMerge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5C" w:rsidRPr="0029515C" w:rsidRDefault="0029515C" w:rsidP="0029515C">
            <w:pPr>
              <w:spacing w:after="0" w:line="276" w:lineRule="auto"/>
              <w:ind w:left="12" w:right="0" w:firstLine="0"/>
              <w:jc w:val="left"/>
              <w:rPr>
                <w:rFonts w:asciiTheme="minorHAnsi" w:eastAsia="Segoe UI Symbol" w:hAnsiTheme="minorHAnsi" w:cs="Segoe UI Symbol"/>
                <w:sz w:val="20"/>
                <w:szCs w:val="24"/>
              </w:rPr>
            </w:pPr>
            <w:r w:rsidRPr="0029515C">
              <w:rPr>
                <w:rFonts w:asciiTheme="minorHAnsi" w:hAnsiTheme="minorHAnsi"/>
                <w:sz w:val="20"/>
                <w:szCs w:val="24"/>
              </w:rPr>
              <w:t>Docente impegnato in qualità di relatore esterno nella formazione del personale scolastico, divulgando ai partecipanti il proprio materiale.</w:t>
            </w:r>
          </w:p>
        </w:tc>
        <w:tc>
          <w:tcPr>
            <w:tcW w:w="2051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515C" w:rsidRPr="00172257" w:rsidTr="003A1BB1">
        <w:tc>
          <w:tcPr>
            <w:tcW w:w="2857" w:type="dxa"/>
            <w:vMerge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5C" w:rsidRPr="0029515C" w:rsidRDefault="0029515C" w:rsidP="0029515C">
            <w:pPr>
              <w:spacing w:after="0" w:line="276" w:lineRule="auto"/>
              <w:ind w:left="12" w:right="0" w:firstLine="0"/>
              <w:jc w:val="left"/>
              <w:rPr>
                <w:rFonts w:asciiTheme="minorHAnsi" w:eastAsia="Segoe UI Symbol" w:hAnsiTheme="minorHAnsi" w:cs="Segoe UI Symbol"/>
                <w:sz w:val="20"/>
                <w:szCs w:val="24"/>
              </w:rPr>
            </w:pPr>
            <w:r w:rsidRPr="0029515C">
              <w:rPr>
                <w:rFonts w:asciiTheme="minorHAnsi" w:hAnsiTheme="minorHAnsi"/>
                <w:sz w:val="20"/>
                <w:szCs w:val="24"/>
              </w:rPr>
              <w:t>Docente che supporta il Dirigente scolastico nelle reti di scopo implementate nella rete dell’Ambito di pertinenza per la formazione del personale.</w:t>
            </w:r>
          </w:p>
        </w:tc>
        <w:tc>
          <w:tcPr>
            <w:tcW w:w="2051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5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9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29515C" w:rsidRPr="00172257" w:rsidRDefault="0029515C" w:rsidP="00172257">
            <w:pPr>
              <w:spacing w:after="77" w:line="246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F52E2" w:rsidRDefault="001F52E2" w:rsidP="001F52E2">
      <w:pPr>
        <w:spacing w:after="274" w:line="240" w:lineRule="auto"/>
        <w:ind w:left="341" w:right="0" w:firstLine="0"/>
        <w:jc w:val="left"/>
        <w:rPr>
          <w:b/>
          <w:i/>
          <w:u w:val="single" w:color="000000"/>
        </w:rPr>
      </w:pPr>
    </w:p>
    <w:p w:rsidR="001F52E2" w:rsidRDefault="001F52E2" w:rsidP="001F52E2">
      <w:pPr>
        <w:spacing w:after="274" w:line="240" w:lineRule="auto"/>
        <w:ind w:left="341" w:right="0" w:firstLine="0"/>
        <w:jc w:val="left"/>
      </w:pPr>
      <w:r>
        <w:rPr>
          <w:b/>
          <w:i/>
          <w:u w:val="single" w:color="000000"/>
        </w:rPr>
        <w:t>N.B.:</w:t>
      </w:r>
      <w:r>
        <w:rPr>
          <w:b/>
          <w:i/>
        </w:rPr>
        <w:t xml:space="preserve">  </w:t>
      </w:r>
    </w:p>
    <w:p w:rsidR="001F52E2" w:rsidRDefault="001F52E2" w:rsidP="001F52E2">
      <w:r>
        <w:t xml:space="preserve">I sopraesposti criteri fanno chiaro riferimento a: </w:t>
      </w:r>
    </w:p>
    <w:p w:rsidR="001F52E2" w:rsidRDefault="001F52E2" w:rsidP="001F52E2">
      <w:pPr>
        <w:spacing w:after="276" w:line="246" w:lineRule="auto"/>
        <w:jc w:val="left"/>
      </w:pPr>
      <w:r>
        <w:rPr>
          <w:b/>
        </w:rPr>
        <w:t>IL PROFILO DEL BUON DOCENTE delineato dall’O.C.S.E.  2008.</w:t>
      </w:r>
      <w:r>
        <w:t xml:space="preserve"> </w:t>
      </w:r>
    </w:p>
    <w:p w:rsidR="001F52E2" w:rsidRDefault="001F52E2" w:rsidP="001F52E2">
      <w:r>
        <w:t xml:space="preserve">Accuratezza nella preparazione delle lezioni - Selezione dei materiali di insegnamento - Definizione chiare degli obiettivi allo studente - Mantenimento della disciplina - Verifica del lavoro con gli studenti - Ripetizione della lezione per alunni in difficoltà - Uso di strategie di insegnamento diverse - Uso di diversi stili di interazione con gli studenti - Valutazione e uso dei suggerimenti degli studenti - Chiarezza espositiva - Buon uso del tempo - Fiducia nelle capacità di apprendimento degli studenti - Convinzione della propria responsabilità nell’apprendimento degli studenti - Comportamenti orientati all’impegno - Condivisione e collegialità con i colleghi - Flessibilità e creatività nell’insegnamento. </w:t>
      </w:r>
    </w:p>
    <w:p w:rsidR="001F52E2" w:rsidRDefault="001F52E2" w:rsidP="001F52E2">
      <w:r>
        <w:t xml:space="preserve">Aggiungendo ad esso caratteristiche richieste dalla società che si muove verso l’Europa e che esige partecipazione, assunzione di responsabilità, collaborazione, corretta applicazione di competenze sociali, relazionali, pro sociali. </w:t>
      </w:r>
    </w:p>
    <w:p w:rsidR="00794156" w:rsidRDefault="00794156" w:rsidP="001F52E2">
      <w:pPr>
        <w:spacing w:after="276" w:line="246" w:lineRule="auto"/>
        <w:jc w:val="left"/>
        <w:rPr>
          <w:b/>
        </w:rPr>
      </w:pPr>
    </w:p>
    <w:p w:rsidR="001F52E2" w:rsidRDefault="001F52E2" w:rsidP="001F52E2">
      <w:pPr>
        <w:spacing w:after="276" w:line="246" w:lineRule="auto"/>
        <w:jc w:val="left"/>
      </w:pPr>
      <w:r>
        <w:rPr>
          <w:b/>
        </w:rPr>
        <w:lastRenderedPageBreak/>
        <w:t xml:space="preserve">Inoltre, è possibile far corrispondere ogni descrittore agli indicatori delle competenze richieste al docente, come delineate dal D.M.  850/2015: </w:t>
      </w:r>
    </w:p>
    <w:p w:rsidR="001F52E2" w:rsidRDefault="001F52E2" w:rsidP="008C1DEE">
      <w:pPr>
        <w:spacing w:after="0" w:line="246" w:lineRule="auto"/>
        <w:ind w:left="334" w:right="-17" w:hanging="11"/>
        <w:jc w:val="left"/>
      </w:pPr>
      <w:r>
        <w:rPr>
          <w:b/>
        </w:rPr>
        <w:t xml:space="preserve">I. Area delle competenze relative all’insegnamento (Didattica)  </w:t>
      </w:r>
    </w:p>
    <w:p w:rsidR="001F52E2" w:rsidRDefault="001F52E2" w:rsidP="008C1DEE">
      <w:pPr>
        <w:spacing w:after="0"/>
        <w:ind w:left="334" w:right="-17" w:hanging="11"/>
      </w:pPr>
      <w:r>
        <w:t xml:space="preserve">a) Organizzare le situazioni di apprendimento; b) Osservare e valutare gli allievi secondo un approccio formativo; c) Coinvolgere gli studenti nel loro apprendimento e nel loro lavoro. </w:t>
      </w:r>
    </w:p>
    <w:p w:rsidR="008C1DEE" w:rsidRDefault="008C1DEE" w:rsidP="008C1DEE">
      <w:pPr>
        <w:spacing w:after="0"/>
        <w:ind w:left="334" w:right="-17" w:hanging="11"/>
      </w:pPr>
    </w:p>
    <w:p w:rsidR="001F52E2" w:rsidRDefault="001F52E2" w:rsidP="008C1DEE">
      <w:pPr>
        <w:spacing w:after="0" w:line="246" w:lineRule="auto"/>
        <w:ind w:left="334" w:right="-17" w:hanging="11"/>
        <w:jc w:val="left"/>
      </w:pPr>
      <w:r>
        <w:rPr>
          <w:b/>
        </w:rPr>
        <w:t xml:space="preserve">II. Area delle competenze relative alla partecipazione scolastica (Organizzazione)  </w:t>
      </w:r>
    </w:p>
    <w:p w:rsidR="001F52E2" w:rsidRDefault="001F52E2" w:rsidP="008C1DEE">
      <w:pPr>
        <w:spacing w:after="0"/>
        <w:ind w:left="334" w:right="-17" w:hanging="11"/>
      </w:pPr>
      <w:r>
        <w:t xml:space="preserve">d) Lavorare in gruppo tra insegnanti; e) Partecipare alla gestione della scuola; f) Informare e coinvolgere i genitori; </w:t>
      </w:r>
    </w:p>
    <w:p w:rsidR="008C1DEE" w:rsidRDefault="008C1DEE" w:rsidP="008C1DEE">
      <w:pPr>
        <w:spacing w:after="0"/>
        <w:ind w:left="334" w:right="-17" w:hanging="11"/>
      </w:pPr>
    </w:p>
    <w:p w:rsidR="001F52E2" w:rsidRDefault="001F52E2" w:rsidP="001F52E2">
      <w:pPr>
        <w:spacing w:after="0" w:line="246" w:lineRule="auto"/>
        <w:jc w:val="left"/>
      </w:pPr>
      <w:r>
        <w:rPr>
          <w:b/>
        </w:rPr>
        <w:t>III. Area delle competenze relative alla propria formazione (Professionalità)</w:t>
      </w:r>
      <w:r>
        <w:t xml:space="preserve"> </w:t>
      </w:r>
    </w:p>
    <w:p w:rsidR="001F52E2" w:rsidRDefault="001F52E2" w:rsidP="001F52E2">
      <w:r>
        <w:t xml:space="preserve">g) Affrontare i doveri e i problemi etici della professione; h) Servirsi delle nuove tecnologie per le attività progettuali, organizzative e formative; i) Curare la propria formazione continua. </w:t>
      </w:r>
    </w:p>
    <w:p w:rsidR="001F52E2" w:rsidRDefault="001F52E2" w:rsidP="001F52E2">
      <w:pPr>
        <w:spacing w:after="276" w:line="246" w:lineRule="auto"/>
        <w:jc w:val="left"/>
      </w:pPr>
      <w:r>
        <w:rPr>
          <w:b/>
        </w:rPr>
        <w:t xml:space="preserve">Procedura di attribuzione del merito </w:t>
      </w:r>
    </w:p>
    <w:p w:rsidR="001F52E2" w:rsidRDefault="001F52E2" w:rsidP="007E3E42">
      <w:pPr>
        <w:spacing w:after="0" w:line="240" w:lineRule="auto"/>
        <w:ind w:left="334" w:right="-17" w:hanging="11"/>
      </w:pPr>
      <w:r>
        <w:t>I crit</w:t>
      </w:r>
      <w:r w:rsidR="008C1DEE">
        <w:t>eri sono riferiti solo all’a.s.</w:t>
      </w:r>
      <w:r w:rsidR="008E7B8D">
        <w:t>2017/18</w:t>
      </w:r>
      <w:r>
        <w:t xml:space="preserve">. </w:t>
      </w:r>
    </w:p>
    <w:p w:rsidR="008C1DEE" w:rsidRDefault="001F52E2" w:rsidP="007E3E42">
      <w:pPr>
        <w:spacing w:after="0" w:line="240" w:lineRule="auto"/>
        <w:ind w:left="334" w:right="-17" w:hanging="11"/>
      </w:pPr>
      <w:r>
        <w:t xml:space="preserve">L’attribuzione del Bonus per il merito avverrà con una rilevazione della presenza dei descrittori indicati per ciascun indicatore delle aree previste dalla </w:t>
      </w:r>
    </w:p>
    <w:p w:rsidR="001F52E2" w:rsidRDefault="001F52E2" w:rsidP="007E3E42">
      <w:pPr>
        <w:spacing w:after="0" w:line="240" w:lineRule="auto"/>
        <w:ind w:left="334" w:right="-17" w:hanging="11"/>
      </w:pPr>
      <w:r>
        <w:t>L. 107/2015 a cura di ciascun docente che rice</w:t>
      </w:r>
      <w:r w:rsidR="008C1DEE">
        <w:t>verà l’elenco dei criteri per e-</w:t>
      </w:r>
      <w:r>
        <w:t xml:space="preserve">mail e procederà ad un’autovalutazione apponendo una X per denotare la presenza dei descrittori in cui si riconosce. </w:t>
      </w:r>
    </w:p>
    <w:p w:rsidR="001F52E2" w:rsidRDefault="001F52E2" w:rsidP="007E3E42">
      <w:pPr>
        <w:spacing w:after="0" w:line="240" w:lineRule="auto"/>
        <w:ind w:left="334" w:right="-17" w:hanging="11"/>
      </w:pPr>
      <w:r>
        <w:t>Ovviamente tali</w:t>
      </w:r>
      <w:r w:rsidR="008C1DEE">
        <w:t xml:space="preserve"> rilevazioni, relative all’a.s.2</w:t>
      </w:r>
      <w:r w:rsidR="008E7B8D">
        <w:t>017</w:t>
      </w:r>
      <w:r>
        <w:t>/1</w:t>
      </w:r>
      <w:r w:rsidR="008E7B8D">
        <w:t>8</w:t>
      </w:r>
      <w:r>
        <w:t xml:space="preserve">, dovranno essere debitamente documentate e supportate da materiali concreti. </w:t>
      </w:r>
    </w:p>
    <w:p w:rsidR="001F52E2" w:rsidRDefault="001F52E2" w:rsidP="007E3E42">
      <w:pPr>
        <w:spacing w:after="0" w:line="240" w:lineRule="auto"/>
        <w:ind w:left="334" w:right="-17" w:hanging="11"/>
      </w:pPr>
      <w:r>
        <w:t xml:space="preserve">Ancora, tali valutazioni saranno debitamente documentate da: verbali riunioni, nomine, prodotti di attività didattiche svolte con strategie innovative e relativi risultati ottenuti, analisi degli scarti del gap tra il prima e il dopo in merito ad azioni didattiche compensative, lavori di alunni attestanti i miglioramenti ottenuti rispetto alla pianificazione delle attività di recupero/potenziamento, partecipazione alla predisposizione, pianificazione, effettuazione di eventi, manifestazioni, attività di presentazione al territorio delle iniziative previste dal P.T.O.F., iniziative a favore dei colleghi, iniziative a favore delle famiglie, ecc. </w:t>
      </w:r>
    </w:p>
    <w:p w:rsidR="001F52E2" w:rsidRDefault="001F52E2" w:rsidP="001F52E2">
      <w:r>
        <w:t>Non potrà essere att</w:t>
      </w:r>
      <w:r w:rsidR="008C1DEE">
        <w:t>r</w:t>
      </w:r>
      <w:r>
        <w:t xml:space="preserve">ibuito alcun riconoscimento per le attività già retribuite con il F.I. o con altri Finanziamenti Ministeriali o che rientrano nella funzione docente. </w:t>
      </w:r>
    </w:p>
    <w:p w:rsidR="00275F91" w:rsidRDefault="007E3E42" w:rsidP="007E3E42">
      <w:pPr>
        <w:spacing w:after="0" w:line="240" w:lineRule="auto"/>
        <w:ind w:left="341" w:right="-30" w:firstLine="0"/>
        <w:jc w:val="left"/>
        <w:rPr>
          <w:b/>
        </w:rPr>
      </w:pPr>
      <w:r>
        <w:rPr>
          <w:b/>
        </w:rPr>
        <w:t>Capodrise</w:t>
      </w:r>
      <w:r w:rsidR="001F52E2">
        <w:rPr>
          <w:b/>
        </w:rPr>
        <w:t xml:space="preserve">, </w:t>
      </w:r>
      <w:r w:rsidR="00B75950">
        <w:rPr>
          <w:b/>
        </w:rPr>
        <w:t>13</w:t>
      </w:r>
      <w:r w:rsidR="008E7B8D">
        <w:rPr>
          <w:b/>
        </w:rPr>
        <w:t>/06/2018</w:t>
      </w:r>
      <w:r w:rsidR="0038473D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                             </w:t>
      </w:r>
      <w:r w:rsidR="0038473D">
        <w:rPr>
          <w:b/>
        </w:rPr>
        <w:t xml:space="preserve">   </w:t>
      </w:r>
      <w:r>
        <w:rPr>
          <w:b/>
        </w:rPr>
        <w:t>Il D.S. prof.ssa Maria Belfiore</w:t>
      </w:r>
    </w:p>
    <w:p w:rsidR="007E3E42" w:rsidRDefault="00B82F7D" w:rsidP="00B82F7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,Italic"/>
          <w:i/>
          <w:iCs/>
          <w:color w:val="000080"/>
          <w:sz w:val="18"/>
          <w:szCs w:val="18"/>
        </w:rPr>
      </w:pPr>
      <w:r>
        <w:rPr>
          <w:rFonts w:ascii="Cambria" w:hAnsi="Cambria" w:cs="Calibri,Italic"/>
          <w:i/>
          <w:iCs/>
          <w:color w:val="00008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7E3E42">
        <w:rPr>
          <w:rFonts w:ascii="Cambria" w:hAnsi="Cambria" w:cs="Calibri,Italic"/>
          <w:i/>
          <w:iCs/>
          <w:color w:val="000080"/>
          <w:sz w:val="18"/>
          <w:szCs w:val="18"/>
        </w:rPr>
        <w:t>Firma autografa sostituita a mezzo stampa, ai sensi</w:t>
      </w:r>
    </w:p>
    <w:p w:rsidR="007E3E42" w:rsidRDefault="00B82F7D" w:rsidP="00B82F7D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 w:cs="Calibri,Italic"/>
          <w:i/>
          <w:iCs/>
          <w:color w:val="00008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7E3E42">
        <w:rPr>
          <w:rFonts w:ascii="Cambria" w:hAnsi="Cambria" w:cs="Calibri,Italic"/>
          <w:i/>
          <w:iCs/>
          <w:color w:val="000080"/>
          <w:sz w:val="18"/>
          <w:szCs w:val="18"/>
        </w:rPr>
        <w:t>dell’art. 3, comma 2 del D.Lgs. n. 39/1993</w:t>
      </w:r>
    </w:p>
    <w:p w:rsidR="007E3E42" w:rsidRDefault="007E3E42" w:rsidP="0038473D">
      <w:pPr>
        <w:spacing w:after="273" w:line="449" w:lineRule="auto"/>
        <w:ind w:left="341" w:right="-30" w:firstLine="0"/>
        <w:jc w:val="left"/>
        <w:rPr>
          <w:b/>
        </w:rPr>
      </w:pPr>
    </w:p>
    <w:p w:rsidR="007E3E42" w:rsidRDefault="007E3E42" w:rsidP="0038473D">
      <w:pPr>
        <w:spacing w:after="273" w:line="449" w:lineRule="auto"/>
        <w:ind w:left="341" w:right="-30" w:firstLine="0"/>
        <w:jc w:val="left"/>
      </w:pPr>
    </w:p>
    <w:sectPr w:rsidR="007E3E42" w:rsidSect="00275F9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75F91"/>
    <w:rsid w:val="001366A1"/>
    <w:rsid w:val="00172257"/>
    <w:rsid w:val="00177FA8"/>
    <w:rsid w:val="001872EE"/>
    <w:rsid w:val="001F52E2"/>
    <w:rsid w:val="002228F0"/>
    <w:rsid w:val="002666F9"/>
    <w:rsid w:val="00275F91"/>
    <w:rsid w:val="0029515C"/>
    <w:rsid w:val="002A2CF4"/>
    <w:rsid w:val="002C5792"/>
    <w:rsid w:val="002D6019"/>
    <w:rsid w:val="0038473D"/>
    <w:rsid w:val="003A1BB1"/>
    <w:rsid w:val="004707B8"/>
    <w:rsid w:val="004763F2"/>
    <w:rsid w:val="005476D8"/>
    <w:rsid w:val="0064333C"/>
    <w:rsid w:val="006D5914"/>
    <w:rsid w:val="00755661"/>
    <w:rsid w:val="00794156"/>
    <w:rsid w:val="007E3E42"/>
    <w:rsid w:val="007F7A9E"/>
    <w:rsid w:val="008A1A2F"/>
    <w:rsid w:val="008C1DEE"/>
    <w:rsid w:val="008E7B8D"/>
    <w:rsid w:val="00987511"/>
    <w:rsid w:val="009A781B"/>
    <w:rsid w:val="00A505A1"/>
    <w:rsid w:val="00A732C2"/>
    <w:rsid w:val="00B533D0"/>
    <w:rsid w:val="00B55C5F"/>
    <w:rsid w:val="00B75950"/>
    <w:rsid w:val="00B82F7D"/>
    <w:rsid w:val="00BE7434"/>
    <w:rsid w:val="00C067A9"/>
    <w:rsid w:val="00D952E4"/>
    <w:rsid w:val="00F1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F91"/>
    <w:pPr>
      <w:spacing w:after="282" w:line="269" w:lineRule="auto"/>
      <w:ind w:left="336" w:right="-1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5F91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A1BB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A1B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1B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1BB1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1B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1BB1"/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BB1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m.belfiore</cp:lastModifiedBy>
  <cp:revision>5</cp:revision>
  <cp:lastPrinted>2018-06-14T07:08:00Z</cp:lastPrinted>
  <dcterms:created xsi:type="dcterms:W3CDTF">2018-06-14T07:14:00Z</dcterms:created>
  <dcterms:modified xsi:type="dcterms:W3CDTF">2018-06-18T16:37:00Z</dcterms:modified>
</cp:coreProperties>
</file>