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55" w:rsidRDefault="00175355" w:rsidP="005F189A">
      <w:pPr>
        <w:spacing w:after="0" w:line="240" w:lineRule="auto"/>
        <w:jc w:val="center"/>
        <w:rPr>
          <w:sz w:val="28"/>
          <w:szCs w:val="28"/>
        </w:rPr>
      </w:pPr>
    </w:p>
    <w:p w:rsidR="005F189A" w:rsidRDefault="005F189A" w:rsidP="005F189A">
      <w:pPr>
        <w:spacing w:after="0" w:line="240" w:lineRule="auto"/>
        <w:jc w:val="center"/>
        <w:rPr>
          <w:sz w:val="28"/>
          <w:szCs w:val="28"/>
        </w:rPr>
      </w:pPr>
    </w:p>
    <w:p w:rsidR="004C059F" w:rsidRPr="004C059F" w:rsidRDefault="004C059F" w:rsidP="004C059F">
      <w:pPr>
        <w:widowControl w:val="0"/>
        <w:kinsoku w:val="0"/>
        <w:spacing w:before="288"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  <w:u w:val="single"/>
          <w:lang w:eastAsia="it-IT"/>
        </w:rPr>
      </w:pPr>
      <w:r>
        <w:rPr>
          <w:rFonts w:ascii="Comic Sans MS" w:eastAsia="Times New Roman" w:hAnsi="Comic Sans MS" w:cs="Arial"/>
          <w:b/>
          <w:noProof/>
          <w:sz w:val="28"/>
          <w:szCs w:val="28"/>
          <w:u w:val="single"/>
          <w:lang w:eastAsia="it-IT"/>
        </w:rPr>
        <w:drawing>
          <wp:inline distT="0" distB="0" distL="0" distR="0">
            <wp:extent cx="4791075" cy="19335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45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4C059F" w:rsidRPr="004C059F" w:rsidTr="00A07699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059F" w:rsidRPr="004C059F" w:rsidRDefault="004C059F" w:rsidP="004C05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4C059F"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4C059F"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4C059F" w:rsidRPr="004C059F" w:rsidRDefault="004C059F" w:rsidP="004C059F">
            <w:pPr>
              <w:suppressAutoHyphens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4C059F" w:rsidRPr="004C059F" w:rsidRDefault="004C059F" w:rsidP="004C059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Disturbi Specifici di Apprendimento (DSA-Legge 170/2010)</w:t>
            </w:r>
          </w:p>
          <w:p w:rsidR="004C059F" w:rsidRPr="004C059F" w:rsidRDefault="004C059F" w:rsidP="004C059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27/12/2012; C.M. n. 8 del  6/03/2013)</w:t>
            </w:r>
          </w:p>
          <w:p w:rsidR="004C059F" w:rsidRPr="004C059F" w:rsidRDefault="004C059F" w:rsidP="004C059F">
            <w:pPr>
              <w:suppressAutoHyphens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162050" cy="1057275"/>
                  <wp:effectExtent l="0" t="0" r="0" b="9525"/>
                  <wp:docPr id="1" name="Immagine 1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59F" w:rsidRPr="004C059F" w:rsidRDefault="004C059F" w:rsidP="004C059F">
            <w:pPr>
              <w:suppressAutoHyphens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4C059F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Istituto</w:t>
            </w:r>
            <w:r w:rsidR="00A07699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“ </w:t>
            </w:r>
            <w:proofErr w:type="spellStart"/>
            <w:r w:rsidR="00A07699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G.Gaglione</w:t>
            </w:r>
            <w:proofErr w:type="spellEnd"/>
            <w:r w:rsidR="00A07699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” Capodrise</w:t>
            </w:r>
          </w:p>
          <w:p w:rsidR="004C059F" w:rsidRPr="004C059F" w:rsidRDefault="004C059F" w:rsidP="00AB2D7F">
            <w:pPr>
              <w:suppressAutoHyphens/>
              <w:ind w:left="36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4C059F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A.S.</w:t>
            </w:r>
            <w:r w:rsidR="00A07699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="00AB2D7F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2019/2020</w:t>
            </w:r>
            <w:bookmarkStart w:id="0" w:name="_GoBack"/>
            <w:bookmarkEnd w:id="0"/>
          </w:p>
        </w:tc>
      </w:tr>
    </w:tbl>
    <w:p w:rsidR="004C059F" w:rsidRPr="004C059F" w:rsidRDefault="004C059F" w:rsidP="004C059F">
      <w:pPr>
        <w:widowControl w:val="0"/>
        <w:kinsoku w:val="0"/>
        <w:spacing w:before="288" w:after="0" w:line="240" w:lineRule="auto"/>
        <w:rPr>
          <w:rFonts w:ascii="Comic Sans MS" w:eastAsia="Times New Roman" w:hAnsi="Comic Sans MS" w:cs="Arial"/>
          <w:b/>
          <w:sz w:val="28"/>
          <w:szCs w:val="28"/>
          <w:lang w:eastAsia="it-IT"/>
        </w:rPr>
      </w:pPr>
    </w:p>
    <w:p w:rsidR="004C059F" w:rsidRPr="004C059F" w:rsidRDefault="004C059F" w:rsidP="004C059F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4C059F">
        <w:rPr>
          <w:rFonts w:ascii="Arial" w:eastAsia="Times New Roman" w:hAnsi="Arial" w:cs="Arial"/>
          <w:b/>
          <w:sz w:val="28"/>
          <w:szCs w:val="28"/>
          <w:lang w:eastAsia="it-IT"/>
        </w:rPr>
        <w:t>Alunno/a</w:t>
      </w:r>
      <w:r w:rsidRPr="004C059F">
        <w:rPr>
          <w:rFonts w:ascii="Arial" w:eastAsia="Times New Roman" w:hAnsi="Arial" w:cs="Arial"/>
          <w:sz w:val="28"/>
          <w:szCs w:val="28"/>
          <w:lang w:eastAsia="it-IT"/>
        </w:rPr>
        <w:t>:</w:t>
      </w:r>
      <w:r w:rsidR="00452831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</w:p>
    <w:p w:rsidR="004C059F" w:rsidRPr="004C059F" w:rsidRDefault="004C059F" w:rsidP="004C059F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4C059F" w:rsidRPr="004C059F" w:rsidRDefault="004C059F" w:rsidP="004C059F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sz w:val="24"/>
          <w:szCs w:val="24"/>
          <w:lang w:eastAsia="it-IT"/>
        </w:rPr>
        <w:t>Classe</w:t>
      </w:r>
      <w:r w:rsidRPr="004C059F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</w:p>
    <w:p w:rsidR="004C059F" w:rsidRPr="004C059F" w:rsidRDefault="004C059F" w:rsidP="004C059F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sz w:val="24"/>
          <w:szCs w:val="24"/>
          <w:lang w:eastAsia="it-IT"/>
        </w:rPr>
        <w:t>Coordinatore di classe/Team</w:t>
      </w:r>
      <w:r w:rsidR="00452831">
        <w:rPr>
          <w:rFonts w:ascii="Arial" w:eastAsia="Times New Roman" w:hAnsi="Arial" w:cs="Arial"/>
          <w:sz w:val="24"/>
          <w:szCs w:val="24"/>
          <w:lang w:eastAsia="it-IT"/>
        </w:rPr>
        <w:t xml:space="preserve">:  </w:t>
      </w:r>
    </w:p>
    <w:p w:rsidR="004C059F" w:rsidRPr="004C059F" w:rsidRDefault="004C059F" w:rsidP="004C059F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sz w:val="24"/>
          <w:szCs w:val="24"/>
          <w:lang w:eastAsia="it-IT"/>
        </w:rPr>
        <w:t>Referente/i  DSA/BES____________________________________________</w:t>
      </w:r>
    </w:p>
    <w:p w:rsidR="004C059F" w:rsidRPr="004C059F" w:rsidRDefault="004C059F" w:rsidP="004C059F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sz w:val="24"/>
          <w:szCs w:val="24"/>
          <w:lang w:eastAsia="it-IT"/>
        </w:rPr>
        <w:t>________________________________________________________________</w:t>
      </w:r>
    </w:p>
    <w:p w:rsidR="004C059F" w:rsidRPr="004C059F" w:rsidRDefault="004C059F" w:rsidP="004C059F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sz w:val="24"/>
          <w:szCs w:val="24"/>
          <w:lang w:eastAsia="it-IT"/>
        </w:rPr>
        <w:t>Coordinatore GLI________________________________________________</w:t>
      </w:r>
    </w:p>
    <w:p w:rsidR="004C059F" w:rsidRPr="004C059F" w:rsidRDefault="004C059F" w:rsidP="004C059F">
      <w:pPr>
        <w:widowControl w:val="0"/>
        <w:kinsoku w:val="0"/>
        <w:spacing w:after="0" w:line="48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4C059F" w:rsidRPr="004C059F" w:rsidRDefault="004C059F" w:rsidP="004C059F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pacing w:val="-2"/>
          <w:w w:val="105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lang w:eastAsia="zh-CN"/>
        </w:rPr>
      </w:pPr>
      <w:r w:rsidRPr="004C059F">
        <w:rPr>
          <w:rFonts w:ascii="Times New Roman" w:eastAsia="Times New Roman" w:hAnsi="Times New Roman" w:cs="Times New Roman"/>
          <w:b/>
          <w:bCs/>
          <w:lang w:eastAsia="zh-CN"/>
        </w:rPr>
        <w:t>La compilazione del PDP è effettuata dopo un periodo di osservazione dell’allievo, entro il primo trimestre. Il PDP viene  deliberato dal Consiglio di classe/Team, firmato dal Dirigente Scolastico, dai docenti e dalla famiglia (e dall’allievo qualora lo si ritenga  opportuno).</w:t>
      </w:r>
    </w:p>
    <w:p w:rsidR="004C059F" w:rsidRPr="004C059F" w:rsidRDefault="004C059F" w:rsidP="004C059F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ind w:right="567"/>
        <w:jc w:val="center"/>
        <w:rPr>
          <w:rFonts w:ascii="Verdana" w:eastAsia="Times New Roman" w:hAnsi="Verdana" w:cs="Verdana"/>
          <w:b/>
          <w:sz w:val="36"/>
          <w:szCs w:val="36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ind w:right="567"/>
        <w:jc w:val="center"/>
        <w:rPr>
          <w:rFonts w:ascii="Verdana" w:eastAsia="Times New Roman" w:hAnsi="Verdana" w:cs="Verdana"/>
          <w:b/>
          <w:sz w:val="36"/>
          <w:szCs w:val="36"/>
          <w:lang w:eastAsia="zh-CN"/>
        </w:rPr>
      </w:pPr>
      <w:r w:rsidRPr="004C059F">
        <w:rPr>
          <w:rFonts w:ascii="Verdana" w:eastAsia="Times New Roman" w:hAnsi="Verdana" w:cs="Verdana"/>
          <w:b/>
          <w:sz w:val="36"/>
          <w:szCs w:val="36"/>
          <w:lang w:eastAsia="zh-CN"/>
        </w:rPr>
        <w:t>Indice</w:t>
      </w:r>
    </w:p>
    <w:p w:rsidR="004C059F" w:rsidRPr="004C059F" w:rsidRDefault="004C059F" w:rsidP="004C059F">
      <w:pPr>
        <w:suppressAutoHyphens/>
        <w:spacing w:after="0" w:line="240" w:lineRule="auto"/>
        <w:ind w:right="567"/>
        <w:rPr>
          <w:rFonts w:ascii="Verdana" w:eastAsia="Times New Roman" w:hAnsi="Verdana" w:cs="Verdana"/>
          <w:b/>
          <w:sz w:val="28"/>
          <w:szCs w:val="28"/>
          <w:lang w:eastAsia="zh-CN"/>
        </w:rPr>
      </w:pPr>
    </w:p>
    <w:p w:rsidR="004C059F" w:rsidRPr="004C059F" w:rsidRDefault="004C059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lang w:eastAsia="it-IT"/>
        </w:rPr>
      </w:pPr>
    </w:p>
    <w:p w:rsidR="004C059F" w:rsidRPr="004C059F" w:rsidRDefault="004C059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lang w:eastAsia="it-IT"/>
        </w:rPr>
      </w:pPr>
      <w:r w:rsidRPr="004C059F">
        <w:rPr>
          <w:rFonts w:ascii="Arial" w:eastAsia="Times New Roman" w:hAnsi="Arial" w:cs="Arial"/>
          <w:b/>
          <w:bCs/>
          <w:noProof/>
          <w:color w:val="0070C0"/>
          <w:lang w:eastAsia="it-IT"/>
        </w:rPr>
        <w:fldChar w:fldCharType="begin"/>
      </w:r>
      <w:r w:rsidRPr="004C059F">
        <w:rPr>
          <w:rFonts w:ascii="Arial" w:eastAsia="Times New Roman" w:hAnsi="Arial" w:cs="Arial"/>
          <w:b/>
          <w:bCs/>
          <w:noProof/>
          <w:color w:val="0070C0"/>
          <w:lang w:eastAsia="it-IT"/>
        </w:rPr>
        <w:instrText xml:space="preserve"> TOC \o "1-4" \h \z \u </w:instrText>
      </w:r>
      <w:r w:rsidRPr="004C059F">
        <w:rPr>
          <w:rFonts w:ascii="Arial" w:eastAsia="Times New Roman" w:hAnsi="Arial" w:cs="Arial"/>
          <w:b/>
          <w:bCs/>
          <w:noProof/>
          <w:color w:val="0070C0"/>
          <w:lang w:eastAsia="it-IT"/>
        </w:rPr>
        <w:fldChar w:fldCharType="separate"/>
      </w:r>
      <w:hyperlink w:anchor="_Toc367439672" w:history="1">
        <w:r w:rsidRPr="004C059F">
          <w:rPr>
            <w:rFonts w:ascii="Arial" w:eastAsia="Times New Roman" w:hAnsi="Arial" w:cs="Arial"/>
            <w:b/>
            <w:noProof/>
            <w:color w:val="0000FF"/>
            <w:sz w:val="28"/>
            <w:szCs w:val="28"/>
            <w:u w:val="single"/>
            <w:lang w:eastAsia="zh-CN"/>
          </w:rPr>
          <w:t>SEZIONE A</w:t>
        </w:r>
        <w:r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 xml:space="preserve"> (comune a tutti gli allievi con DSA e altri BES)  </w:t>
        </w:r>
      </w:hyperlink>
    </w:p>
    <w:p w:rsidR="004C059F" w:rsidRPr="004C059F" w:rsidRDefault="00AB2D7F" w:rsidP="004C059F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FF"/>
          <w:sz w:val="28"/>
          <w:szCs w:val="28"/>
          <w:u w:val="single"/>
          <w:lang w:eastAsia="zh-CN"/>
        </w:rPr>
      </w:pPr>
      <w:hyperlink w:anchor="_Toc367439673" w:history="1"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>Dati Anagrafici e Informazioni Essenziali di Presentazione dell’Allievo</w: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ab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begin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instrText xml:space="preserve"> PAGEREF _Toc367439673 \h </w:instrTex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separate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>3</w: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end"/>
        </w:r>
      </w:hyperlink>
    </w:p>
    <w:p w:rsidR="004C059F" w:rsidRPr="004C059F" w:rsidRDefault="004C059F" w:rsidP="004C059F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FF"/>
          <w:sz w:val="28"/>
          <w:szCs w:val="28"/>
          <w:u w:val="single"/>
          <w:lang w:eastAsia="zh-CN"/>
        </w:rPr>
      </w:pPr>
    </w:p>
    <w:p w:rsidR="004C059F" w:rsidRPr="004C059F" w:rsidRDefault="00AB2D7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lang w:eastAsia="it-IT"/>
        </w:rPr>
      </w:pPr>
      <w:hyperlink w:anchor="_Toc367439674" w:history="1">
        <w:r w:rsidR="004C059F" w:rsidRPr="004C059F">
          <w:rPr>
            <w:rFonts w:ascii="Arial" w:eastAsia="Times New Roman" w:hAnsi="Arial" w:cs="Arial"/>
            <w:b/>
            <w:noProof/>
            <w:color w:val="0000FF"/>
            <w:sz w:val="28"/>
            <w:szCs w:val="28"/>
            <w:u w:val="single"/>
            <w:lang w:eastAsia="zh-CN"/>
          </w:rPr>
          <w:t xml:space="preserve">SEZIONE B - PARTE I </w:t>
        </w:r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>(allievi con DSA)</w:t>
        </w:r>
      </w:hyperlink>
      <w:r w:rsidR="004C059F" w:rsidRPr="004C059F">
        <w:rPr>
          <w:rFonts w:ascii="Arial" w:eastAsia="Times New Roman" w:hAnsi="Arial" w:cs="Arial"/>
          <w:noProof/>
          <w:lang w:eastAsia="it-IT"/>
        </w:rPr>
        <w:t xml:space="preserve"> </w:t>
      </w:r>
    </w:p>
    <w:p w:rsidR="004C059F" w:rsidRPr="004C059F" w:rsidRDefault="00AB2D7F" w:rsidP="004C059F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8"/>
          <w:szCs w:val="28"/>
          <w:lang w:eastAsia="it-IT"/>
        </w:rPr>
      </w:pPr>
      <w:hyperlink w:anchor="_Toc367439675" w:history="1"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>Descrizione delle abilità e dei comportamenti</w: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ab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begin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instrText xml:space="preserve"> PAGEREF _Toc367439675 \h </w:instrTex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separate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>3</w: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end"/>
        </w:r>
      </w:hyperlink>
    </w:p>
    <w:p w:rsidR="004C059F" w:rsidRPr="004C059F" w:rsidRDefault="00AB2D7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lang w:eastAsia="it-IT"/>
        </w:rPr>
      </w:pPr>
      <w:hyperlink w:anchor="_Toc367439676" w:history="1">
        <w:r w:rsidR="004C059F" w:rsidRPr="004C059F">
          <w:rPr>
            <w:rFonts w:ascii="Arial" w:eastAsia="Times New Roman" w:hAnsi="Arial" w:cs="Arial"/>
            <w:b/>
            <w:noProof/>
            <w:color w:val="0000FF"/>
            <w:sz w:val="28"/>
            <w:szCs w:val="28"/>
            <w:u w:val="single"/>
            <w:lang w:eastAsia="zh-CN"/>
          </w:rPr>
          <w:t xml:space="preserve">SEZIONE B - PARTE II </w:t>
        </w:r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>(Allievi con altri BES  Non DSA)……………………</w:t>
        </w:r>
      </w:hyperlink>
      <w:r w:rsidR="004C059F" w:rsidRPr="004C059F">
        <w:rPr>
          <w:rFonts w:ascii="Arial" w:eastAsia="Times New Roman" w:hAnsi="Arial" w:cs="Arial"/>
          <w:noProof/>
          <w:sz w:val="28"/>
          <w:szCs w:val="28"/>
          <w:lang w:eastAsia="zh-CN"/>
        </w:rPr>
        <w:t>…7</w:t>
      </w:r>
      <w:r w:rsidR="004C059F" w:rsidRPr="004C059F">
        <w:rPr>
          <w:rFonts w:ascii="Arial" w:eastAsia="Times New Roman" w:hAnsi="Arial" w:cs="Arial"/>
          <w:noProof/>
          <w:lang w:eastAsia="it-IT"/>
        </w:rPr>
        <w:t xml:space="preserve"> </w:t>
      </w:r>
    </w:p>
    <w:p w:rsidR="004C059F" w:rsidRPr="004C059F" w:rsidRDefault="004C059F" w:rsidP="004C059F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FF"/>
          <w:sz w:val="28"/>
          <w:szCs w:val="28"/>
          <w:u w:val="single"/>
          <w:lang w:eastAsia="zh-CN"/>
        </w:rPr>
      </w:pPr>
    </w:p>
    <w:p w:rsidR="004C059F" w:rsidRPr="004C059F" w:rsidRDefault="00AB2D7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FF"/>
          <w:sz w:val="28"/>
          <w:szCs w:val="28"/>
          <w:u w:val="single"/>
          <w:lang w:eastAsia="zh-CN"/>
        </w:rPr>
      </w:pPr>
      <w:hyperlink w:anchor="_Toc367439678" w:history="1">
        <w:r w:rsidR="004C059F" w:rsidRPr="004C059F">
          <w:rPr>
            <w:rFonts w:ascii="Arial" w:eastAsia="Times New Roman" w:hAnsi="Arial" w:cs="Arial"/>
            <w:b/>
            <w:noProof/>
            <w:color w:val="0000FF"/>
            <w:sz w:val="28"/>
            <w:szCs w:val="28"/>
            <w:u w:val="single"/>
            <w:lang w:eastAsia="zh-CN"/>
          </w:rPr>
          <w:t>SEZIONE C</w:t>
        </w:r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 xml:space="preserve"> - (comune a tutti gli allievi con DSA e altri BES)</w:t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t xml:space="preserve"> </w:t>
        </w:r>
      </w:hyperlink>
    </w:p>
    <w:p w:rsidR="004C059F" w:rsidRPr="004C059F" w:rsidRDefault="00AB2D7F" w:rsidP="004C059F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8"/>
          <w:szCs w:val="28"/>
          <w:lang w:eastAsia="it-IT"/>
        </w:rPr>
      </w:pPr>
      <w:hyperlink w:anchor="_Toc367439679" w:history="1"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>C.1 Osservazione di Ulteriori Aspetti Significativi</w: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ab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begin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instrText xml:space="preserve"> PAGEREF _Toc367439679 \h </w:instrTex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separate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>3</w: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end"/>
        </w:r>
      </w:hyperlink>
    </w:p>
    <w:p w:rsidR="004C059F" w:rsidRPr="004C059F" w:rsidRDefault="00AB2D7F" w:rsidP="004C059F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FF"/>
          <w:sz w:val="28"/>
          <w:szCs w:val="28"/>
          <w:u w:val="single"/>
          <w:lang w:eastAsia="zh-CN"/>
        </w:rPr>
      </w:pPr>
      <w:hyperlink w:anchor="_Toc367439680" w:history="1"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>C. 2 Patto Educativo………………………………………………………………</w: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begin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instrText xml:space="preserve"> PAGEREF _Toc367439680 \h </w:instrTex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separate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>3</w: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end"/>
        </w:r>
      </w:hyperlink>
    </w:p>
    <w:p w:rsidR="004C059F" w:rsidRPr="004C059F" w:rsidRDefault="004C059F" w:rsidP="004C059F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FF"/>
          <w:sz w:val="28"/>
          <w:szCs w:val="28"/>
          <w:u w:val="single"/>
          <w:lang w:eastAsia="zh-CN"/>
        </w:rPr>
      </w:pPr>
    </w:p>
    <w:p w:rsidR="004C059F" w:rsidRPr="004C059F" w:rsidRDefault="00AB2D7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FF"/>
          <w:sz w:val="28"/>
          <w:szCs w:val="28"/>
          <w:u w:val="single"/>
          <w:lang w:eastAsia="zh-CN"/>
        </w:rPr>
      </w:pPr>
      <w:hyperlink w:anchor="_Toc367439681" w:history="1">
        <w:r w:rsidR="004C059F" w:rsidRPr="004C059F">
          <w:rPr>
            <w:rFonts w:ascii="Arial" w:eastAsia="Times New Roman" w:hAnsi="Arial" w:cs="Arial"/>
            <w:b/>
            <w:noProof/>
            <w:color w:val="0000FF"/>
            <w:sz w:val="28"/>
            <w:szCs w:val="28"/>
            <w:u w:val="single"/>
            <w:lang w:eastAsia="zh-CN"/>
          </w:rPr>
          <w:t>SEZIONE D:</w:t>
        </w:r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 xml:space="preserve"> (comune a tutti gli allievi con DSA e altri BES)          </w:t>
        </w:r>
      </w:hyperlink>
    </w:p>
    <w:p w:rsidR="004C059F" w:rsidRPr="004C059F" w:rsidRDefault="004C059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b/>
          <w:noProof/>
          <w:color w:val="0000FF"/>
          <w:u w:val="single"/>
          <w:lang w:eastAsia="zh-CN"/>
        </w:rPr>
      </w:pPr>
      <w:r w:rsidRPr="004C059F">
        <w:rPr>
          <w:rFonts w:ascii="Arial" w:eastAsia="Times New Roman" w:hAnsi="Arial" w:cs="Arial"/>
          <w:b/>
          <w:noProof/>
          <w:color w:val="0000FF"/>
          <w:u w:val="single"/>
          <w:lang w:eastAsia="zh-CN"/>
        </w:rPr>
        <w:t xml:space="preserve">n.b. I docenti potranno scegliere quale tabella utilizzare tra la D.1 e la D.2 </w:t>
      </w:r>
    </w:p>
    <w:p w:rsidR="004C059F" w:rsidRPr="004C059F" w:rsidRDefault="00AB2D7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lang w:eastAsia="it-IT"/>
        </w:rPr>
      </w:pPr>
      <w:hyperlink w:anchor="_Toc367439682" w:history="1"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 xml:space="preserve">D.1: INTERVENTI EDUCATIVI E DIDATTICI                                                     Tabella </w:t>
        </w:r>
        <w:r w:rsidR="004C059F" w:rsidRPr="004C059F">
          <w:rPr>
            <w:rFonts w:ascii="Arial" w:eastAsia="Times New Roman" w:hAnsi="Arial" w:cs="Arial"/>
            <w:noProof/>
            <w:sz w:val="28"/>
            <w:szCs w:val="28"/>
            <w:u w:val="single"/>
            <w:lang w:eastAsia="zh-CN"/>
          </w:rPr>
          <w:t>Strategie di personalizzazione/individualizzazione</w:t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tab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begin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instrText xml:space="preserve"> PAGEREF _Toc367439682 \h </w:instrTex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separate"/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>3</w:t>
        </w:r>
        <w:r w:rsidR="004C059F"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end"/>
        </w:r>
      </w:hyperlink>
    </w:p>
    <w:p w:rsidR="004C059F" w:rsidRPr="004C059F" w:rsidRDefault="00AB2D7F" w:rsidP="004C059F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8"/>
          <w:szCs w:val="28"/>
          <w:lang w:eastAsia="it-IT"/>
        </w:rPr>
      </w:pPr>
      <w:hyperlink w:anchor="_Toc367439683" w:history="1"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>D.2: INTERVENTI EDUCATIVI E DIDATTICI</w:t>
        </w:r>
      </w:hyperlink>
    </w:p>
    <w:p w:rsidR="004C059F" w:rsidRPr="004C059F" w:rsidRDefault="004C059F" w:rsidP="004C059F">
      <w:pPr>
        <w:tabs>
          <w:tab w:val="right" w:leader="dot" w:pos="9628"/>
        </w:tabs>
        <w:suppressAutoHyphens/>
        <w:spacing w:after="0" w:line="360" w:lineRule="auto"/>
        <w:ind w:left="284" w:hanging="142"/>
        <w:rPr>
          <w:rFonts w:ascii="Arial" w:eastAsia="Times New Roman" w:hAnsi="Arial" w:cs="Arial"/>
          <w:noProof/>
          <w:sz w:val="28"/>
          <w:szCs w:val="28"/>
          <w:lang w:eastAsia="zh-CN"/>
        </w:rPr>
      </w:pPr>
      <w:r w:rsidRPr="004C059F">
        <w:rPr>
          <w:rFonts w:ascii="Arial" w:eastAsia="Times New Roman" w:hAnsi="Arial" w:cs="Arial"/>
          <w:noProof/>
          <w:sz w:val="28"/>
          <w:szCs w:val="28"/>
          <w:lang w:eastAsia="zh-CN"/>
        </w:rPr>
        <w:t xml:space="preserve">Tabella </w:t>
      </w:r>
      <w:hyperlink w:anchor="_Toc367439684" w:history="1">
        <w:r w:rsidRPr="004C059F">
          <w:rPr>
            <w:rFonts w:ascii="Arial" w:eastAsia="Times New Roman" w:hAnsi="Arial" w:cs="Arial"/>
            <w:noProof/>
            <w:sz w:val="28"/>
            <w:szCs w:val="28"/>
            <w:lang w:eastAsia="zh-CN"/>
          </w:rPr>
          <w:t>Strategie di Personalizzazione/Individualizzazione su “Base ICF”</w:t>
        </w:r>
        <w:r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ab/>
        </w:r>
        <w:r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begin"/>
        </w:r>
        <w:r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instrText xml:space="preserve"> PAGEREF _Toc367439684 \h </w:instrText>
        </w:r>
        <w:r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</w:r>
        <w:r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separate"/>
        </w:r>
        <w:r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t>3</w:t>
        </w:r>
        <w:r w:rsidRPr="004C059F">
          <w:rPr>
            <w:rFonts w:ascii="Arial" w:eastAsia="Times New Roman" w:hAnsi="Arial" w:cs="Arial"/>
            <w:noProof/>
            <w:webHidden/>
            <w:sz w:val="28"/>
            <w:szCs w:val="28"/>
            <w:lang w:eastAsia="zh-CN"/>
          </w:rPr>
          <w:fldChar w:fldCharType="end"/>
        </w:r>
      </w:hyperlink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FF"/>
          <w:sz w:val="28"/>
          <w:szCs w:val="28"/>
          <w:u w:val="single"/>
          <w:lang w:eastAsia="zh-CN"/>
        </w:rPr>
      </w:pPr>
    </w:p>
    <w:p w:rsidR="004C059F" w:rsidRPr="004C059F" w:rsidRDefault="00AB2D7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lang w:eastAsia="it-IT"/>
        </w:rPr>
      </w:pPr>
      <w:hyperlink w:anchor="_Toc367439685" w:history="1">
        <w:r w:rsidR="004C059F" w:rsidRPr="004C059F">
          <w:rPr>
            <w:rFonts w:ascii="Arial" w:eastAsia="Times New Roman" w:hAnsi="Arial" w:cs="Arial"/>
            <w:b/>
            <w:noProof/>
            <w:color w:val="0000FF"/>
            <w:sz w:val="28"/>
            <w:szCs w:val="28"/>
            <w:u w:val="single"/>
            <w:lang w:eastAsia="zh-CN"/>
          </w:rPr>
          <w:t>SEZIONE E:</w:t>
        </w:r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 xml:space="preserve"> (comune a tutti gli allievi con DSA e altri BES)                  Quadro riassuntivo degli strumenti compensativi e delle misure dispensative -  parametri e criteri per la verifica/valutazione</w:t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tab/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fldChar w:fldCharType="begin"/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instrText xml:space="preserve"> PAGEREF _Toc367439685 \h </w:instrText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fldChar w:fldCharType="separate"/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t>3</w:t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fldChar w:fldCharType="end"/>
        </w:r>
      </w:hyperlink>
    </w:p>
    <w:p w:rsidR="004C059F" w:rsidRPr="004C059F" w:rsidRDefault="00AB2D7F" w:rsidP="004C059F">
      <w:pPr>
        <w:tabs>
          <w:tab w:val="left" w:pos="7513"/>
          <w:tab w:val="right" w:leader="dot" w:pos="9628"/>
        </w:tabs>
        <w:suppressAutoHyphens/>
        <w:spacing w:after="0" w:line="360" w:lineRule="auto"/>
        <w:ind w:left="284" w:hanging="284"/>
        <w:rPr>
          <w:rFonts w:ascii="Calibri" w:eastAsia="Times New Roman" w:hAnsi="Calibri" w:cs="Arial"/>
          <w:noProof/>
          <w:lang w:eastAsia="it-IT"/>
        </w:rPr>
      </w:pPr>
      <w:hyperlink w:anchor="_Toc367439686" w:history="1">
        <w:r w:rsidR="004C059F" w:rsidRPr="004C059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zh-CN"/>
          </w:rPr>
          <w:t>INDICAZIONI  GENERALI PER LA VERIFICA/VALUTAZIONE</w:t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tab/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fldChar w:fldCharType="begin"/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instrText xml:space="preserve"> PAGEREF _Toc367439686 \h </w:instrText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fldChar w:fldCharType="separate"/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t>3</w:t>
        </w:r>
        <w:r w:rsidR="004C059F" w:rsidRPr="004C059F">
          <w:rPr>
            <w:rFonts w:ascii="Arial" w:eastAsia="Times New Roman" w:hAnsi="Arial" w:cs="Arial"/>
            <w:noProof/>
            <w:webHidden/>
            <w:lang w:eastAsia="zh-CN"/>
          </w:rPr>
          <w:fldChar w:fldCharType="end"/>
        </w:r>
      </w:hyperlink>
    </w:p>
    <w:p w:rsidR="004C059F" w:rsidRPr="004C059F" w:rsidRDefault="004C059F" w:rsidP="004C059F">
      <w:pPr>
        <w:widowControl w:val="0"/>
        <w:kinsoku w:val="0"/>
        <w:spacing w:after="0" w:line="360" w:lineRule="auto"/>
        <w:ind w:right="284"/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  <w:fldChar w:fldCharType="end"/>
      </w: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1" w:name="_Toc367439478"/>
      <w:bookmarkStart w:id="2" w:name="_Toc367439672"/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>SEZIONE A (comune a tutti gli allievi con DSA e altri BES)</w:t>
      </w:r>
      <w:bookmarkEnd w:id="1"/>
      <w:bookmarkEnd w:id="2"/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val="x-none" w:eastAsia="it-IT"/>
        </w:rPr>
      </w:pPr>
      <w:bookmarkStart w:id="3" w:name="_Toc367439673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t>Dati Anagrafici e Informazioni Essenziali di Presentazione dell’Allievo</w:t>
      </w:r>
      <w:bookmarkEnd w:id="3"/>
    </w:p>
    <w:p w:rsidR="004C059F" w:rsidRPr="004C059F" w:rsidRDefault="004C059F" w:rsidP="004C059F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4C059F" w:rsidRPr="004C059F" w:rsidRDefault="004C059F" w:rsidP="004C059F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Cognome e nome allievo/a</w:t>
      </w:r>
      <w:r w:rsidRPr="004C059F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:</w:t>
      </w:r>
      <w:r w:rsidR="00F02165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</w:p>
    <w:p w:rsidR="004C059F" w:rsidRPr="004C059F" w:rsidRDefault="004C059F" w:rsidP="004C059F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Luogo di nascita:</w:t>
      </w:r>
      <w:r w:rsidR="004A645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</w:t>
      </w:r>
      <w:r w:rsidR="004A6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Data       </w:t>
      </w:r>
      <w:r w:rsidR="004A645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/         / </w:t>
      </w:r>
    </w:p>
    <w:p w:rsidR="004C059F" w:rsidRPr="004C059F" w:rsidRDefault="004C059F" w:rsidP="004C059F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Lingua </w:t>
      </w:r>
      <w:r w:rsidRPr="004C059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madre</w:t>
      </w:r>
      <w:r w:rsidRPr="004C0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  <w:r w:rsidR="00452831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</w:t>
      </w:r>
    </w:p>
    <w:p w:rsidR="004C059F" w:rsidRPr="004C059F" w:rsidRDefault="004C059F" w:rsidP="004C059F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Eventuale bilinguismo</w:t>
      </w:r>
      <w:r w:rsidRPr="004C059F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: ___________________________________________</w:t>
      </w:r>
    </w:p>
    <w:p w:rsidR="004C059F" w:rsidRPr="004C059F" w:rsidRDefault="004C059F" w:rsidP="004C059F">
      <w:pPr>
        <w:widowControl w:val="0"/>
        <w:numPr>
          <w:ilvl w:val="0"/>
          <w:numId w:val="10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INDIVIDUAZIONE DELLA SITUAZIONE DI BISOGNO EDUCATIVO SPECIALE</w:t>
      </w:r>
    </w:p>
    <w:p w:rsidR="004C059F" w:rsidRPr="004C059F" w:rsidRDefault="004C059F" w:rsidP="004C059F">
      <w:pPr>
        <w:widowControl w:val="0"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DA PARTE DI:</w:t>
      </w:r>
    </w:p>
    <w:p w:rsidR="004C059F" w:rsidRPr="004C059F" w:rsidRDefault="004C059F" w:rsidP="004C059F">
      <w:pPr>
        <w:widowControl w:val="0"/>
        <w:numPr>
          <w:ilvl w:val="0"/>
          <w:numId w:val="5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SERVIZIO SANITARIO  </w:t>
      </w:r>
      <w:r w:rsidRPr="004C059F">
        <w:rPr>
          <w:rFonts w:ascii="Arial" w:eastAsia="Times New Roman" w:hAnsi="Arial" w:cs="Arial"/>
          <w:b/>
          <w:bCs/>
          <w:lang w:eastAsia="it-IT"/>
        </w:rPr>
        <w:t>-  Diagnosi / Relazione multi professionale</w:t>
      </w:r>
      <w:r w:rsidRPr="004C059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: </w:t>
      </w:r>
      <w:r w:rsidRPr="004C059F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</w:t>
      </w:r>
    </w:p>
    <w:p w:rsidR="004C059F" w:rsidRPr="004C059F" w:rsidRDefault="004C059F" w:rsidP="004C059F">
      <w:pPr>
        <w:widowControl w:val="0"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w w:val="105"/>
          <w:sz w:val="20"/>
          <w:szCs w:val="20"/>
          <w:lang w:eastAsia="it-IT"/>
        </w:rPr>
      </w:pPr>
      <w:r w:rsidRPr="004C059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(o diagnosi rilasciata da </w:t>
      </w:r>
      <w:r w:rsidRPr="004C059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privati, in attesa di ratifica e certificazione</w:t>
      </w:r>
      <w:r w:rsidRPr="004C059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4C059F" w:rsidRPr="004C059F" w:rsidRDefault="004C059F" w:rsidP="004C059F">
      <w:pPr>
        <w:widowControl w:val="0"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  <w:r w:rsidRPr="004C0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  Codice ICD10</w:t>
      </w:r>
      <w:r w:rsidRPr="004C059F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:________________________________________________ 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  <w:t>Redatta da</w:t>
      </w:r>
      <w:r w:rsidRPr="004C059F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it-IT"/>
        </w:rPr>
        <w:t xml:space="preserve">: </w:t>
      </w:r>
      <w:r w:rsidRPr="004C059F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</w:t>
      </w:r>
      <w:r w:rsidRPr="004C059F">
        <w:rPr>
          <w:rFonts w:ascii="Arial" w:eastAsia="Calibri" w:hAnsi="Arial" w:cs="Arial"/>
          <w:b/>
          <w:sz w:val="24"/>
          <w:szCs w:val="24"/>
          <w:lang w:eastAsia="ar-SA"/>
        </w:rPr>
        <w:t>in data</w:t>
      </w:r>
      <w:r w:rsidRPr="004C059F">
        <w:rPr>
          <w:rFonts w:ascii="Arial" w:eastAsia="Calibri" w:hAnsi="Arial" w:cs="Arial"/>
          <w:sz w:val="24"/>
          <w:szCs w:val="24"/>
          <w:lang w:eastAsia="ar-SA"/>
        </w:rPr>
        <w:t xml:space="preserve"> ___ /___ / ____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it-IT"/>
        </w:rPr>
        <w:t>Aggiornamenti diagnostici</w:t>
      </w:r>
      <w:r w:rsidRPr="004C059F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: _________________________________________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it-IT"/>
        </w:rPr>
        <w:t>Altre relazioni cliniche</w:t>
      </w:r>
      <w:r w:rsidRPr="004C059F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: ____________________________________________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it-IT"/>
        </w:rPr>
        <w:t>Interventi riabilitativi:</w:t>
      </w:r>
      <w:r w:rsidRPr="004C059F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 xml:space="preserve"> ____________________________________________</w:t>
      </w:r>
    </w:p>
    <w:p w:rsidR="004C059F" w:rsidRPr="004C059F" w:rsidRDefault="004C059F" w:rsidP="004C059F">
      <w:p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C059F" w:rsidRPr="004C059F" w:rsidRDefault="004C059F" w:rsidP="004C059F">
      <w:pPr>
        <w:numPr>
          <w:ilvl w:val="0"/>
          <w:numId w:val="8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ALTRO SERVIZIO </w:t>
      </w:r>
      <w:r w:rsidRPr="004C059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</w:t>
      </w:r>
      <w:r w:rsidRPr="004C059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Documentazione presentata alla scuola________ 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360" w:right="284"/>
        <w:rPr>
          <w:rFonts w:ascii="Arial" w:eastAsia="Calibri" w:hAnsi="Arial" w:cs="Arial"/>
          <w:sz w:val="24"/>
          <w:szCs w:val="24"/>
          <w:lang w:eastAsia="ar-SA"/>
        </w:rPr>
      </w:pPr>
      <w:r w:rsidRPr="004C059F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  <w:t>Redatta da:</w:t>
      </w:r>
      <w:r w:rsidRPr="004C059F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it-IT"/>
        </w:rPr>
        <w:t xml:space="preserve"> </w:t>
      </w:r>
      <w:r w:rsidRPr="004C059F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</w:t>
      </w:r>
      <w:r w:rsidRPr="004C059F">
        <w:rPr>
          <w:rFonts w:ascii="Arial" w:eastAsia="Calibri" w:hAnsi="Arial" w:cs="Arial"/>
          <w:sz w:val="24"/>
          <w:szCs w:val="24"/>
          <w:lang w:eastAsia="ar-SA"/>
        </w:rPr>
        <w:t>in data ___ /___ / ____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360" w:right="284"/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</w:pPr>
      <w:r w:rsidRPr="004C059F">
        <w:rPr>
          <w:rFonts w:ascii="Arial" w:eastAsia="Calibri" w:hAnsi="Arial" w:cs="Arial"/>
          <w:sz w:val="24"/>
          <w:szCs w:val="24"/>
          <w:lang w:eastAsia="ar-SA"/>
        </w:rPr>
        <w:t>(relazione da allegare)</w:t>
      </w: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4C059F" w:rsidRPr="004C059F" w:rsidRDefault="004C059F" w:rsidP="004C059F">
      <w:pPr>
        <w:numPr>
          <w:ilvl w:val="0"/>
          <w:numId w:val="9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b/>
          <w:sz w:val="24"/>
          <w:szCs w:val="24"/>
          <w:lang w:eastAsia="zh-CN"/>
        </w:rPr>
        <w:t>CONSIGLIO DI CLASSE/TEAM DOCENTI - Relazione_________________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360" w:right="284"/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  <w:t>Redatta da:</w:t>
      </w:r>
      <w:r w:rsidRPr="004C059F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it-IT"/>
        </w:rPr>
        <w:t xml:space="preserve"> </w:t>
      </w:r>
      <w:r w:rsidRPr="004C059F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</w:t>
      </w:r>
      <w:r w:rsidRPr="004C059F">
        <w:rPr>
          <w:rFonts w:ascii="Arial" w:eastAsia="Calibri" w:hAnsi="Arial" w:cs="Arial"/>
          <w:sz w:val="24"/>
          <w:szCs w:val="24"/>
          <w:lang w:eastAsia="ar-SA"/>
        </w:rPr>
        <w:t>in data ___ /___ / ____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360" w:right="284"/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it-IT"/>
        </w:rPr>
      </w:pPr>
      <w:r w:rsidRPr="004C059F">
        <w:rPr>
          <w:rFonts w:ascii="Arial" w:eastAsia="Calibri" w:hAnsi="Arial" w:cs="Arial"/>
          <w:sz w:val="24"/>
          <w:szCs w:val="24"/>
          <w:lang w:eastAsia="ar-SA"/>
        </w:rPr>
        <w:t>(relazione da allegare)</w:t>
      </w:r>
    </w:p>
    <w:p w:rsidR="004C059F" w:rsidRPr="004C059F" w:rsidRDefault="004C059F" w:rsidP="004C059F">
      <w:pPr>
        <w:widowControl w:val="0"/>
        <w:kinsoku w:val="0"/>
        <w:spacing w:after="0" w:line="240" w:lineRule="auto"/>
        <w:ind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</w:p>
    <w:p w:rsidR="004C059F" w:rsidRPr="004C059F" w:rsidRDefault="004C059F" w:rsidP="004C059F">
      <w:pPr>
        <w:widowControl w:val="0"/>
        <w:numPr>
          <w:ilvl w:val="0"/>
          <w:numId w:val="10"/>
        </w:numPr>
        <w:suppressAutoHyphens/>
        <w:kinsoku w:val="0"/>
        <w:spacing w:after="0" w:line="360" w:lineRule="auto"/>
        <w:ind w:right="284"/>
        <w:rPr>
          <w:rFonts w:ascii="Arial" w:eastAsia="Times New Roman" w:hAnsi="Arial" w:cs="Arial"/>
          <w:color w:val="000000"/>
          <w:spacing w:val="21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INFORMAZIONI GENERALI FORNITE DALLA FAMIGLIA / ENTI AFFIDATARI</w:t>
      </w:r>
      <w:r w:rsidRPr="004C059F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it-IT"/>
        </w:rPr>
        <w:t xml:space="preserve"> </w:t>
      </w:r>
      <w:r w:rsidRPr="004C059F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(ad esempio </w:t>
      </w:r>
      <w:r w:rsidRPr="004C059F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 xml:space="preserve">percorso scolastico pregresso, ripetenze </w:t>
      </w:r>
      <w:r w:rsidRPr="004C059F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…)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</w:t>
      </w:r>
    </w:p>
    <w:p w:rsidR="004C059F" w:rsidRPr="004C059F" w:rsidRDefault="004C059F" w:rsidP="004C059F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</w:pPr>
      <w:r w:rsidRPr="004C059F">
        <w:rPr>
          <w:rFonts w:ascii="Arial" w:eastAsia="Times New Roman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</w:t>
      </w: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4" w:name="_Toc367439674"/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>SEZIONE B –  PARTE I (allievi con DSA)</w:t>
      </w:r>
      <w:bookmarkEnd w:id="4"/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bookmarkStart w:id="5" w:name="_Toc367439675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t>Descrizione delle abilità e dei comportamenti</w:t>
      </w:r>
      <w:bookmarkEnd w:id="5"/>
    </w:p>
    <w:p w:rsidR="004C059F" w:rsidRPr="004C059F" w:rsidRDefault="004C059F" w:rsidP="004C059F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4C059F" w:rsidRPr="004C059F" w:rsidTr="00A07699">
        <w:trPr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>DIAGNOSI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>SPECIALISTICA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C059F">
              <w:rPr>
                <w:rFonts w:ascii="Arial" w:eastAsia="Calibri" w:hAnsi="Arial" w:cs="Arial"/>
                <w:sz w:val="20"/>
                <w:szCs w:val="20"/>
                <w:lang w:eastAsia="zh-CN"/>
              </w:rPr>
              <w:t>(dati rilevabili, se presenti, 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>OSSERVAZIONE IN CLASSE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zh-CN"/>
              </w:rPr>
            </w:pPr>
            <w:r w:rsidRPr="004C059F">
              <w:rPr>
                <w:rFonts w:ascii="Arial" w:eastAsia="Calibri" w:hAnsi="Arial" w:cs="Arial"/>
                <w:lang w:eastAsia="zh-CN"/>
              </w:rPr>
              <w:t>(dati rilevati direttamente dagli insegnanti)</w:t>
            </w:r>
          </w:p>
        </w:tc>
      </w:tr>
      <w:tr w:rsidR="004C059F" w:rsidRPr="004C059F" w:rsidTr="00A07699">
        <w:trPr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>LETTURA</w:t>
            </w:r>
          </w:p>
        </w:tc>
      </w:tr>
      <w:tr w:rsidR="004C059F" w:rsidRPr="004C059F" w:rsidTr="00A07699">
        <w:trPr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C059F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C059F" w:rsidRPr="004C059F" w:rsidTr="00A07699">
        <w:trPr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C059F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4C059F" w:rsidRPr="004C059F" w:rsidTr="00A07699">
        <w:trPr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C059F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4C059F" w:rsidRPr="004C059F" w:rsidRDefault="004C059F" w:rsidP="004C059F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C059F" w:rsidRPr="004C059F" w:rsidTr="00A07699">
        <w:trPr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>SCRITTURA</w:t>
            </w:r>
          </w:p>
        </w:tc>
      </w:tr>
      <w:tr w:rsidR="004C059F" w:rsidRPr="004C059F" w:rsidTr="00A07699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C059F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Calibri" w:eastAsia="Calibri" w:hAnsi="Calibri" w:cs="Times New Roman"/>
                <w:lang w:eastAsia="zh-CN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4C059F" w:rsidRPr="004C059F" w:rsidTr="00A07699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 xml:space="preserve"> </w:t>
            </w:r>
            <w:r w:rsidRPr="004C059F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TIPOLOGIA ERRORI</w:t>
            </w:r>
          </w:p>
        </w:tc>
      </w:tr>
      <w:tr w:rsidR="004C059F" w:rsidRPr="004C059F" w:rsidTr="00A07699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Calibri" w:eastAsia="Calibri" w:hAnsi="Calibri" w:cs="Times New Roman"/>
                <w:lang w:eastAsia="zh-CN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C059F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4C059F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CONSEGNA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4C059F" w:rsidRPr="004C059F" w:rsidRDefault="004C059F" w:rsidP="004C059F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(narrativo, descrittivo, regolativo …)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4C059F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ORTOGRAFICA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4C059F" w:rsidRPr="004C059F" w:rsidTr="00A0769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4C059F">
              <w:rPr>
                <w:rFonts w:ascii="Arial" w:eastAsia="Calibri" w:hAnsi="Arial" w:cs="Arial"/>
                <w:b/>
                <w:lang w:eastAsia="zh-CN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34"/>
              <w:jc w:val="center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ind w:right="142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lang w:eastAsia="zh-CN"/>
              </w:rPr>
              <w:t>CALCOLO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4C059F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4C059F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4C059F" w:rsidRPr="004C059F" w:rsidTr="00A07699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Errori di </w:t>
            </w:r>
            <w:proofErr w:type="spellStart"/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processamento</w:t>
            </w:r>
            <w:proofErr w:type="spellEnd"/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4C059F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4C059F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C059F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102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4C059F" w:rsidRPr="004C059F" w:rsidTr="00A07699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240" w:after="24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lastRenderedPageBreak/>
              <w:t>ALTRE CARATTERISTICHE DEL PROCESSO DI APPRENDIMENTO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C059F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:rsidR="004C059F" w:rsidRPr="004C059F" w:rsidRDefault="004C059F" w:rsidP="004C059F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C059F">
              <w:rPr>
                <w:rFonts w:ascii="Arial" w:eastAsia="Calibri" w:hAnsi="Arial" w:cs="Arial"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4C059F" w:rsidRPr="004C059F" w:rsidTr="00A07699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tabs>
                <w:tab w:val="left" w:pos="2444"/>
              </w:tabs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 xml:space="preserve">Difficoltà nel memorizzare: 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4C059F">
              <w:rPr>
                <w:rFonts w:ascii="Comic Sans MS" w:eastAsia="Calibri" w:hAnsi="Comic Sans MS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4C059F" w:rsidRPr="004C059F" w:rsidTr="00A07699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:rsidR="004C059F" w:rsidRPr="004C059F" w:rsidRDefault="004C059F" w:rsidP="004C059F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4C059F" w:rsidRPr="004C059F" w:rsidRDefault="004C059F" w:rsidP="004C059F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4C059F">
        <w:rPr>
          <w:rFonts w:ascii="Arial" w:eastAsia="Times New Roman" w:hAnsi="Arial" w:cs="Arial"/>
          <w:spacing w:val="-2"/>
          <w:w w:val="105"/>
          <w:kern w:val="32"/>
          <w:sz w:val="28"/>
          <w:szCs w:val="28"/>
          <w:lang w:val="x-none" w:eastAsia="x-none"/>
        </w:rPr>
        <w:br w:type="page"/>
      </w:r>
      <w:bookmarkStart w:id="6" w:name="_Toc367439676"/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>SEZIONE B -PARTE II</w:t>
      </w:r>
      <w:bookmarkEnd w:id="6"/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bookmarkStart w:id="7" w:name="_Toc367439677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t>Allievi con altri Bisogni Educativi Speciali  (Non DSA)</w:t>
      </w:r>
      <w:bookmarkEnd w:id="7"/>
    </w:p>
    <w:p w:rsidR="004C059F" w:rsidRPr="004C059F" w:rsidRDefault="004C059F" w:rsidP="004C059F">
      <w:pPr>
        <w:suppressAutoHyphens/>
        <w:spacing w:after="0" w:line="240" w:lineRule="auto"/>
        <w:rPr>
          <w:rFonts w:ascii="Verdana" w:eastAsia="Calibri" w:hAnsi="Verdana" w:cs="Times New Roman"/>
          <w:b/>
          <w:sz w:val="24"/>
          <w:szCs w:val="24"/>
          <w:lang w:eastAsia="ar-SA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Verdana" w:eastAsia="Calibri" w:hAnsi="Verdana" w:cs="Times New Roman"/>
          <w:b/>
          <w:lang w:eastAsia="ar-SA"/>
        </w:rPr>
      </w:pPr>
      <w:r w:rsidRPr="004C059F">
        <w:rPr>
          <w:rFonts w:ascii="Verdana" w:eastAsia="Calibri" w:hAnsi="Verdana" w:cs="Times New Roman"/>
          <w:b/>
          <w:lang w:eastAsia="ar-SA"/>
        </w:rPr>
        <w:t>Descrizione delle abilità e dei comportamenti</w:t>
      </w:r>
    </w:p>
    <w:p w:rsidR="004C059F" w:rsidRPr="004C059F" w:rsidRDefault="004C059F" w:rsidP="004C059F">
      <w:pPr>
        <w:suppressAutoHyphens/>
        <w:spacing w:after="0" w:line="240" w:lineRule="auto"/>
        <w:rPr>
          <w:rFonts w:ascii="Verdana" w:eastAsia="Calibri" w:hAnsi="Verdana" w:cs="Times New Roman"/>
          <w:i/>
          <w:sz w:val="24"/>
          <w:szCs w:val="24"/>
          <w:lang w:eastAsia="ar-SA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Verdana" w:eastAsia="Calibri" w:hAnsi="Verdana" w:cs="Times New Roman"/>
          <w:i/>
          <w:sz w:val="20"/>
          <w:szCs w:val="20"/>
          <w:lang w:eastAsia="ar-SA"/>
        </w:rPr>
      </w:pPr>
      <w:r w:rsidRPr="004C059F">
        <w:rPr>
          <w:rFonts w:ascii="Verdana" w:eastAsia="Calibri" w:hAnsi="Verdana" w:cs="Times New Roman"/>
          <w:i/>
          <w:sz w:val="20"/>
          <w:szCs w:val="20"/>
          <w:lang w:eastAsia="ar-SA"/>
        </w:rPr>
        <w:t>Rientrano in questa sezione le tipologie di disturbo evolutivo specifico (non DSA) e le situazioni di svantaggio  socioeconomico, culturale e linguistico citate dalla c.m. n. 8 del 06/03/2013</w:t>
      </w:r>
    </w:p>
    <w:p w:rsidR="004C059F" w:rsidRPr="004C059F" w:rsidRDefault="004C059F" w:rsidP="004C059F">
      <w:pPr>
        <w:suppressAutoHyphens/>
        <w:spacing w:after="0" w:line="240" w:lineRule="auto"/>
        <w:rPr>
          <w:rFonts w:ascii="Verdana" w:eastAsia="Calibri" w:hAnsi="Verdana" w:cs="Times New Roman"/>
          <w:i/>
          <w:sz w:val="24"/>
          <w:szCs w:val="24"/>
          <w:lang w:eastAsia="ar-SA"/>
        </w:rPr>
      </w:pP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Pr="004C05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DOCUMENTAZIONE</w:t>
      </w: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GIÀ IN POSSESSO (vedi pag. 3): </w:t>
      </w: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left="36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>Diagnosi  di ____________________________________</w:t>
      </w:r>
    </w:p>
    <w:p w:rsidR="004C059F" w:rsidRPr="004C059F" w:rsidRDefault="004C059F" w:rsidP="004C059F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Documentazione altri servizi (tipologia) _______________________________ </w:t>
      </w:r>
    </w:p>
    <w:p w:rsidR="004C059F" w:rsidRPr="004C059F" w:rsidRDefault="004C059F" w:rsidP="004C059F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>Relazione del consiglio di classe/team- in data___________________________</w:t>
      </w: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4C05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INFORMAZIONI </w:t>
      </w: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SPECIFICHE DESUNTE DAI  DOCUMENTI SOPRA INDICATI </w:t>
      </w: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</w:t>
      </w: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4C05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DESCRIZIONE </w:t>
      </w: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DELLE ABILITÀ E DEI COMPORTAMENTI OSSERVABILI A SCUOLA DA PARTE DEI DOCENTI DI CLASSE </w:t>
      </w:r>
    </w:p>
    <w:p w:rsidR="004C059F" w:rsidRPr="004C059F" w:rsidRDefault="004C059F" w:rsidP="004C059F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4C059F">
        <w:rPr>
          <w:rFonts w:ascii="Times New Roman" w:eastAsia="Times New Roman" w:hAnsi="Times New Roman" w:cs="Times New Roman"/>
          <w:lang w:eastAsia="zh-CN"/>
        </w:rPr>
        <w:t xml:space="preserve">per </w:t>
      </w:r>
      <w:r w:rsidRPr="004C059F">
        <w:rPr>
          <w:rFonts w:ascii="Times New Roman" w:eastAsia="Times New Roman" w:hAnsi="Times New Roman" w:cs="Times New Roman"/>
          <w:b/>
          <w:lang w:eastAsia="zh-CN"/>
        </w:rPr>
        <w:t>gli allievi con svantaggio socioeconomico, linguistico e culturale</w:t>
      </w:r>
      <w:r w:rsidRPr="004C059F">
        <w:rPr>
          <w:rFonts w:ascii="Times New Roman" w:eastAsia="Times New Roman" w:hAnsi="Times New Roman" w:cs="Times New Roman"/>
          <w:lang w:eastAsia="zh-CN"/>
        </w:rPr>
        <w:t xml:space="preserve">, senza diagnosi specialistica, si </w:t>
      </w:r>
      <w:r w:rsidRPr="004C059F">
        <w:rPr>
          <w:rFonts w:ascii="Times New Roman" w:eastAsia="Times New Roman" w:hAnsi="Times New Roman" w:cs="Times New Roman"/>
          <w:b/>
          <w:lang w:eastAsia="zh-CN"/>
        </w:rPr>
        <w:t>suggerisce la compilazione della griglia osservativa di pag. 8;</w:t>
      </w:r>
    </w:p>
    <w:p w:rsidR="004C059F" w:rsidRPr="004C059F" w:rsidRDefault="004C059F" w:rsidP="004C059F">
      <w:p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4C059F" w:rsidRPr="004C059F" w:rsidRDefault="004C059F" w:rsidP="004C059F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C059F">
        <w:rPr>
          <w:rFonts w:ascii="Times New Roman" w:eastAsia="Times New Roman" w:hAnsi="Times New Roman" w:cs="Times New Roman"/>
          <w:b/>
          <w:lang w:eastAsia="zh-CN"/>
        </w:rPr>
        <w:t xml:space="preserve">per gli allievi con Disturbi Evolutivi Specifici </w:t>
      </w:r>
      <w:r w:rsidRPr="004C059F">
        <w:rPr>
          <w:rFonts w:ascii="Times New Roman" w:eastAsia="Times New Roman" w:hAnsi="Times New Roman" w:cs="Times New Roman"/>
          <w:lang w:eastAsia="zh-CN"/>
        </w:rPr>
        <w:t xml:space="preserve">si suggerisce l’osservazione e la descrizione del comportamento e degli apprendimenti sulla base delle priorità di ciascuna disciplina, </w:t>
      </w:r>
      <w:r w:rsidRPr="004C059F">
        <w:rPr>
          <w:rFonts w:ascii="Times New Roman" w:eastAsia="Times New Roman" w:hAnsi="Times New Roman" w:cs="Times New Roman"/>
          <w:b/>
          <w:lang w:eastAsia="zh-CN"/>
        </w:rPr>
        <w:t xml:space="preserve">anche </w:t>
      </w:r>
      <w:r w:rsidRPr="004C059F">
        <w:rPr>
          <w:rFonts w:ascii="Times New Roman" w:eastAsia="Times New Roman" w:hAnsi="Times New Roman" w:cs="Times New Roman"/>
          <w:lang w:eastAsia="zh-CN"/>
        </w:rPr>
        <w:t xml:space="preserve">utilizzando gli </w:t>
      </w:r>
      <w:r w:rsidRPr="004C059F">
        <w:rPr>
          <w:rFonts w:ascii="Times New Roman" w:eastAsia="Times New Roman" w:hAnsi="Times New Roman" w:cs="Times New Roman"/>
          <w:b/>
          <w:lang w:eastAsia="zh-CN"/>
        </w:rPr>
        <w:t>indicatori predisposti per gli allievi con DSA</w:t>
      </w:r>
      <w:r w:rsidRPr="004C059F">
        <w:rPr>
          <w:rFonts w:ascii="Times New Roman" w:eastAsia="Times New Roman" w:hAnsi="Times New Roman" w:cs="Times New Roman"/>
          <w:lang w:eastAsia="zh-CN"/>
        </w:rPr>
        <w:t xml:space="preserve"> (Sezione B parte I).</w:t>
      </w: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</w:t>
      </w:r>
    </w:p>
    <w:p w:rsidR="004C059F" w:rsidRPr="004C059F" w:rsidRDefault="004C059F" w:rsidP="004C059F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  <w:r w:rsidRPr="004C05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2271"/>
        <w:gridCol w:w="2192"/>
      </w:tblGrid>
      <w:tr w:rsidR="004C059F" w:rsidRPr="004C059F" w:rsidTr="00A07699">
        <w:trPr>
          <w:trHeight w:val="1266"/>
        </w:trPr>
        <w:tc>
          <w:tcPr>
            <w:tcW w:w="2628" w:type="pct"/>
          </w:tcPr>
          <w:p w:rsidR="004C059F" w:rsidRPr="004C059F" w:rsidRDefault="004C059F" w:rsidP="004C059F">
            <w:pPr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lang w:eastAsia="zh-CN"/>
              </w:rPr>
              <w:lastRenderedPageBreak/>
              <w:t>GRIGLIA OSSERVATIVA</w:t>
            </w:r>
            <w:r w:rsidRPr="004C059F">
              <w:rPr>
                <w:rFonts w:ascii="Arial" w:eastAsia="Times New Roman" w:hAnsi="Arial" w:cs="Arial"/>
                <w:b/>
                <w:bCs/>
                <w:vertAlign w:val="superscript"/>
                <w:lang w:eastAsia="zh-CN"/>
              </w:rPr>
              <w:footnoteReference w:id="1"/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per  ALLIEVI CON BES “III FASCIA”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(Area dello svantaggio socioeconomico,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linguistico e culturale)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07" w:type="pct"/>
          </w:tcPr>
          <w:p w:rsidR="004C059F" w:rsidRPr="004C059F" w:rsidRDefault="004C059F" w:rsidP="004C059F">
            <w:pPr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Osservazione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degli INSEGNANTI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5" w:type="pct"/>
          </w:tcPr>
          <w:p w:rsidR="004C059F" w:rsidRPr="004C059F" w:rsidRDefault="004C059F" w:rsidP="004C059F">
            <w:pPr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Eventuale osservazione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di altri operatori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(es. educatori, ove presenti)</w:t>
            </w:r>
          </w:p>
        </w:tc>
      </w:tr>
      <w:tr w:rsidR="004C059F" w:rsidRPr="004C059F" w:rsidTr="00A07699">
        <w:trPr>
          <w:trHeight w:val="326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di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lettura/scrittura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di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espressione orale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logico/matematiche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nel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difficoltà nel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mantenere l’attenzione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durante le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spiegazioni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Non svolge regolarmente i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compiti a casa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Non esegue le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consegne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che gli vengono proposte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in classe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difficoltà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nella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comprensione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delle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consegne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proposte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Fa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domande non pertinenti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Disturba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 svolgimento delle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lezioni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Non presta attenzione ai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difficoltà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Si fa distrarre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dai compagni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Manifesta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timidezza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Viene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escluso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dai compagni dalle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Viene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escluso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dai compagni dalle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attività di gioco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Tende ad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autoescludersi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dalle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Tende ad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autoescludersi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dalle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Non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porta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 scuola i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materiali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11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Ha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scarsa cura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dei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materiali </w:t>
            </w: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le attività scolastiche (propri e della scuola)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  <w:tr w:rsidR="004C059F" w:rsidRPr="004C059F" w:rsidTr="00A07699">
        <w:trPr>
          <w:trHeight w:val="326"/>
        </w:trPr>
        <w:tc>
          <w:tcPr>
            <w:tcW w:w="2628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Dimostra </w:t>
            </w:r>
            <w:r w:rsidRPr="004C0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  <w:tc>
          <w:tcPr>
            <w:tcW w:w="1165" w:type="pct"/>
            <w:vAlign w:val="center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2     1     0     9</w:t>
            </w:r>
          </w:p>
        </w:tc>
      </w:tr>
    </w:tbl>
    <w:p w:rsidR="004C059F" w:rsidRPr="004C059F" w:rsidRDefault="004C059F" w:rsidP="004C059F">
      <w:pPr>
        <w:widowControl w:val="0"/>
        <w:kinsoku w:val="0"/>
        <w:spacing w:after="324" w:line="240" w:lineRule="auto"/>
        <w:ind w:righ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059F" w:rsidRPr="004C059F" w:rsidRDefault="004C059F" w:rsidP="004C059F">
      <w:pPr>
        <w:widowControl w:val="0"/>
        <w:kinsoku w:val="0"/>
        <w:spacing w:after="324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LEGENDA</w:t>
      </w:r>
    </w:p>
    <w:p w:rsidR="004C059F" w:rsidRPr="004C059F" w:rsidRDefault="004C059F" w:rsidP="004C059F">
      <w:pPr>
        <w:widowControl w:val="0"/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C059F">
        <w:rPr>
          <w:rFonts w:ascii="Arial" w:eastAsia="Times New Roman" w:hAnsi="Arial" w:cs="Arial"/>
          <w:b/>
          <w:sz w:val="20"/>
          <w:szCs w:val="20"/>
          <w:lang w:eastAsia="zh-CN"/>
        </w:rPr>
        <w:t>0</w:t>
      </w:r>
      <w:r w:rsidRPr="004C059F">
        <w:rPr>
          <w:rFonts w:ascii="Arial" w:eastAsia="Times New Roman" w:hAnsi="Arial" w:cs="Arial"/>
          <w:sz w:val="20"/>
          <w:szCs w:val="20"/>
          <w:lang w:eastAsia="zh-CN"/>
        </w:rPr>
        <w:t xml:space="preserve"> L’elemento descritto dal criterio non mette in evidenza particolari problematicità</w:t>
      </w:r>
    </w:p>
    <w:p w:rsidR="004C059F" w:rsidRPr="004C059F" w:rsidRDefault="004C059F" w:rsidP="004C059F">
      <w:pPr>
        <w:widowControl w:val="0"/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C059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1 </w:t>
      </w:r>
      <w:r w:rsidRPr="004C059F">
        <w:rPr>
          <w:rFonts w:ascii="Arial" w:eastAsia="Times New Roman" w:hAnsi="Arial" w:cs="Arial"/>
          <w:sz w:val="20"/>
          <w:szCs w:val="20"/>
          <w:lang w:eastAsia="zh-CN"/>
        </w:rPr>
        <w:t xml:space="preserve">L’elemento descritto dal criterio mette in evidenza problematicità  </w:t>
      </w:r>
      <w:r w:rsidRPr="004C059F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lievi </w:t>
      </w:r>
      <w:r w:rsidRPr="004C059F">
        <w:rPr>
          <w:rFonts w:ascii="Arial" w:eastAsia="Times New Roman" w:hAnsi="Arial" w:cs="Arial"/>
          <w:sz w:val="20"/>
          <w:szCs w:val="20"/>
          <w:lang w:eastAsia="zh-CN"/>
        </w:rPr>
        <w:t xml:space="preserve">o </w:t>
      </w:r>
      <w:r w:rsidRPr="004C059F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occasionali</w:t>
      </w:r>
    </w:p>
    <w:p w:rsidR="004C059F" w:rsidRPr="004C059F" w:rsidRDefault="004C059F" w:rsidP="004C059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C059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2 </w:t>
      </w:r>
      <w:r w:rsidRPr="004C059F">
        <w:rPr>
          <w:rFonts w:ascii="Arial" w:eastAsia="Times New Roman" w:hAnsi="Arial" w:cs="Arial"/>
          <w:sz w:val="20"/>
          <w:szCs w:val="20"/>
          <w:lang w:eastAsia="zh-CN"/>
        </w:rPr>
        <w:t>L’elemento descritto dal criterio mette in evidenza problematicità rilevanti o reiterate</w:t>
      </w:r>
    </w:p>
    <w:p w:rsidR="004C059F" w:rsidRPr="004C059F" w:rsidRDefault="004C059F" w:rsidP="004C059F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C059F">
        <w:rPr>
          <w:rFonts w:ascii="Arial" w:eastAsia="Times New Roman" w:hAnsi="Arial" w:cs="Arial"/>
          <w:b/>
          <w:sz w:val="20"/>
          <w:szCs w:val="20"/>
          <w:lang w:eastAsia="zh-CN"/>
        </w:rPr>
        <w:t>9</w:t>
      </w:r>
      <w:r w:rsidRPr="004C059F">
        <w:rPr>
          <w:rFonts w:ascii="Arial" w:eastAsia="Times New Roman" w:hAnsi="Arial" w:cs="Arial"/>
          <w:sz w:val="20"/>
          <w:szCs w:val="20"/>
          <w:lang w:eastAsia="zh-CN"/>
        </w:rPr>
        <w:t xml:space="preserve"> L’elemento descritto non solo non mette in evidenza problematicità, ma rappresenta un “punto di forza” dell’allievo, su cui fare leva nell’intervento</w:t>
      </w: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4C059F">
        <w:rPr>
          <w:rFonts w:ascii="Arial" w:eastAsia="Times New Roman" w:hAnsi="Arial" w:cs="Arial"/>
          <w:spacing w:val="-2"/>
          <w:w w:val="105"/>
          <w:kern w:val="32"/>
          <w:sz w:val="28"/>
          <w:szCs w:val="28"/>
          <w:lang w:val="x-none" w:eastAsia="x-none"/>
        </w:rPr>
        <w:br w:type="page"/>
      </w:r>
      <w:bookmarkStart w:id="8" w:name="_Toc367439678"/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>SEZIONE C -  (comune a tutti gli allievi con DSA e altri BES)</w:t>
      </w:r>
      <w:bookmarkEnd w:id="8"/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bookmarkStart w:id="9" w:name="_Toc367439679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t>C.1 Osservazione di Ulteriori Aspetti Significativi</w:t>
      </w:r>
      <w:bookmarkEnd w:id="9"/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4C059F" w:rsidRPr="004C059F" w:rsidTr="00A07699">
        <w:tc>
          <w:tcPr>
            <w:tcW w:w="9923" w:type="dxa"/>
            <w:gridSpan w:val="6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240" w:after="24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MOTIVAZIONE </w:t>
            </w:r>
          </w:p>
        </w:tc>
      </w:tr>
      <w:tr w:rsidR="004C059F" w:rsidRPr="004C059F" w:rsidTr="00A07699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ind w:left="34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zh-CN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4C059F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4C059F" w:rsidRPr="004C059F" w:rsidTr="00A07699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4C059F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4C059F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4C059F" w:rsidRPr="004C059F" w:rsidTr="00A07699">
        <w:trPr>
          <w:trHeight w:val="285"/>
        </w:trPr>
        <w:tc>
          <w:tcPr>
            <w:tcW w:w="411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 xml:space="preserve">Altro </w:t>
            </w:r>
          </w:p>
          <w:p w:rsidR="004C059F" w:rsidRPr="004C059F" w:rsidRDefault="004C059F" w:rsidP="004C059F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4C059F">
              <w:rPr>
                <w:rFonts w:ascii="Arial" w:eastAsia="Calibri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</w:p>
        </w:tc>
      </w:tr>
    </w:tbl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59F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C059F" w:rsidRPr="004C059F" w:rsidTr="00A07699">
        <w:trPr>
          <w:trHeight w:val="285"/>
        </w:trPr>
        <w:tc>
          <w:tcPr>
            <w:tcW w:w="978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lastRenderedPageBreak/>
              <w:t>APPRENDIMENTO DELLE LINGUE STRANIERE</w:t>
            </w:r>
          </w:p>
        </w:tc>
      </w:tr>
      <w:tr w:rsidR="004C059F" w:rsidRPr="004C059F" w:rsidTr="00A07699">
        <w:trPr>
          <w:trHeight w:val="285"/>
        </w:trPr>
        <w:tc>
          <w:tcPr>
            <w:tcW w:w="9781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it-IT"/>
              </w:rPr>
            </w:pPr>
            <w:r w:rsidRPr="004C059F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Pronuncia difficoltosa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4C059F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 xml:space="preserve">Difficoltà di acquisizione degli automatismi grammaticali di base 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4C059F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 xml:space="preserve">Difficoltà nella scrittura 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4C059F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Difficoltà acquisizione nuovo lessico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4C059F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Notevoli differenze tra comprensione del testo scritto e orale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4C059F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Notevoli differenze tra produzione scritta e orale</w:t>
            </w:r>
          </w:p>
          <w:p w:rsidR="004C059F" w:rsidRPr="004C059F" w:rsidRDefault="004C059F" w:rsidP="004C059F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4C059F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Altro</w:t>
            </w:r>
            <w:r w:rsidRPr="004C059F"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it-IT"/>
              </w:rPr>
              <w:t>:</w:t>
            </w:r>
            <w:r w:rsidRPr="004C059F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 xml:space="preserve"> </w:t>
            </w:r>
          </w:p>
          <w:p w:rsidR="004C059F" w:rsidRPr="004C059F" w:rsidRDefault="004C059F" w:rsidP="004C059F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4C059F" w:rsidRPr="004C059F" w:rsidTr="00A07699">
        <w:trPr>
          <w:trHeight w:val="285"/>
        </w:trPr>
        <w:tc>
          <w:tcPr>
            <w:tcW w:w="978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INFORMAZIONI GENERALI FORNITE DALL’ALUNNO/STUDENTE</w:t>
            </w:r>
          </w:p>
        </w:tc>
      </w:tr>
      <w:tr w:rsidR="004C059F" w:rsidRPr="004C059F" w:rsidTr="00A07699">
        <w:trPr>
          <w:trHeight w:val="285"/>
        </w:trPr>
        <w:tc>
          <w:tcPr>
            <w:tcW w:w="9781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before="120" w:after="100" w:afterAutospacing="1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lang w:eastAsia="it-IT"/>
              </w:rPr>
              <w:t>Interessi, difficoltà, attività in cui si sente capace, punti di forza, aspettative,  richieste…</w:t>
            </w:r>
          </w:p>
          <w:p w:rsidR="004C059F" w:rsidRPr="004C059F" w:rsidRDefault="004C059F" w:rsidP="004C059F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4C059F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C059F" w:rsidRPr="004C059F" w:rsidRDefault="004C059F" w:rsidP="004C059F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  <w:p w:rsidR="004C059F" w:rsidRPr="004C059F" w:rsidRDefault="004C059F" w:rsidP="004C059F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  <w:p w:rsidR="004C059F" w:rsidRPr="004C059F" w:rsidRDefault="004C059F" w:rsidP="004C059F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  <w:p w:rsidR="004C059F" w:rsidRPr="004C059F" w:rsidRDefault="004C059F" w:rsidP="004C059F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  <w:p w:rsidR="004C059F" w:rsidRPr="004C059F" w:rsidRDefault="004C059F" w:rsidP="004C059F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4C059F" w:rsidRPr="004C059F" w:rsidRDefault="004C059F" w:rsidP="004C059F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r w:rsidRPr="004C059F">
        <w:rPr>
          <w:rFonts w:ascii="Arial" w:eastAsia="Times New Roman" w:hAnsi="Arial" w:cs="Arial"/>
          <w:i/>
          <w:iCs/>
          <w:w w:val="105"/>
          <w:szCs w:val="28"/>
          <w:lang w:val="x-none" w:eastAsia="it-IT"/>
        </w:rPr>
        <w:br w:type="page"/>
      </w:r>
      <w:bookmarkStart w:id="10" w:name="_Toc367439680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>C. 2 PATTO EDUCATIVO</w:t>
      </w:r>
      <w:bookmarkEnd w:id="10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 </w:t>
      </w:r>
    </w:p>
    <w:p w:rsidR="004C059F" w:rsidRPr="004C059F" w:rsidRDefault="004C059F" w:rsidP="004C05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C059F" w:rsidRPr="004C059F" w:rsidRDefault="004C059F" w:rsidP="004C05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4C059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Si concorda con la famiglia e lo studente</w:t>
      </w:r>
      <w:r w:rsidRPr="004C059F">
        <w:rPr>
          <w:rFonts w:ascii="Arial" w:eastAsia="Calibri" w:hAnsi="Arial" w:cs="Arial"/>
          <w:b/>
          <w:color w:val="000000"/>
          <w:sz w:val="24"/>
          <w:szCs w:val="24"/>
        </w:rPr>
        <w:t>:</w:t>
      </w:r>
    </w:p>
    <w:p w:rsidR="004C059F" w:rsidRPr="004C059F" w:rsidRDefault="004C059F" w:rsidP="004C059F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000000"/>
          <w:sz w:val="24"/>
          <w:szCs w:val="24"/>
        </w:rPr>
      </w:pPr>
    </w:p>
    <w:p w:rsidR="004C059F" w:rsidRPr="004C059F" w:rsidRDefault="004C059F" w:rsidP="004C059F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 Nelle attività di studio l’allievo</w:t>
      </w:r>
      <w:r w:rsidRPr="004C059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è seguito da un Tutor nelle discipline: ______________________________</w:t>
      </w:r>
    </w:p>
    <w:p w:rsidR="004C059F" w:rsidRPr="004C059F" w:rsidRDefault="004C059F" w:rsidP="004C059F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con cadenza:    </w:t>
      </w:r>
      <w:r w:rsidRPr="004C059F">
        <w:rPr>
          <w:rFonts w:ascii="Arial" w:eastAsia="Times New Roman" w:hAnsi="Arial" w:cs="Arial"/>
          <w:color w:val="000000"/>
          <w:sz w:val="36"/>
          <w:szCs w:val="36"/>
          <w:lang w:eastAsia="zh-CN"/>
        </w:rPr>
        <w:t>□</w:t>
      </w:r>
      <w:r w:rsidRPr="004C059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quotidiana  </w:t>
      </w:r>
      <w:r w:rsidRPr="004C059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4C059F">
        <w:rPr>
          <w:rFonts w:ascii="Arial" w:eastAsia="Times New Roman" w:hAnsi="Arial" w:cs="Arial"/>
          <w:color w:val="000000"/>
          <w:sz w:val="36"/>
          <w:szCs w:val="36"/>
          <w:lang w:eastAsia="zh-CN"/>
        </w:rPr>
        <w:t>□</w:t>
      </w:r>
      <w:r w:rsidRPr="004C059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bisettimanale    </w:t>
      </w:r>
      <w:r w:rsidRPr="004C059F">
        <w:rPr>
          <w:rFonts w:ascii="Arial" w:eastAsia="Times New Roman" w:hAnsi="Arial" w:cs="Arial"/>
          <w:color w:val="000000"/>
          <w:sz w:val="36"/>
          <w:szCs w:val="36"/>
          <w:lang w:eastAsia="zh-CN"/>
        </w:rPr>
        <w:t xml:space="preserve">□ </w:t>
      </w:r>
      <w:r w:rsidRPr="004C059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settimanale    </w:t>
      </w:r>
      <w:r w:rsidRPr="004C059F">
        <w:rPr>
          <w:rFonts w:ascii="Arial" w:eastAsia="Times New Roman" w:hAnsi="Arial" w:cs="Arial"/>
          <w:color w:val="000000"/>
          <w:sz w:val="36"/>
          <w:szCs w:val="36"/>
          <w:lang w:eastAsia="zh-CN"/>
        </w:rPr>
        <w:t>□</w:t>
      </w:r>
      <w:r w:rsidRPr="004C059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quindicinale 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C059F">
        <w:rPr>
          <w:rFonts w:ascii="Arial" w:eastAsia="Calibri" w:hAnsi="Arial" w:cs="Arial"/>
          <w:color w:val="000000"/>
          <w:sz w:val="24"/>
          <w:szCs w:val="24"/>
        </w:rPr>
        <w:t>è seguito da familiari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ricorre all’aiuto di  compagni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utilizza strumenti compensativi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altro  ………………………………………………………………………………..</w:t>
      </w:r>
    </w:p>
    <w:p w:rsidR="004C059F" w:rsidRPr="004C059F" w:rsidRDefault="004C059F" w:rsidP="004C059F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4C059F" w:rsidRPr="004C059F" w:rsidRDefault="004C059F" w:rsidP="004C059F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4C059F" w:rsidRPr="004C059F" w:rsidRDefault="004C059F" w:rsidP="004C059F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Strumenti da utilizzare  nel lavoro a casa </w:t>
      </w:r>
    </w:p>
    <w:p w:rsidR="004C059F" w:rsidRPr="004C059F" w:rsidRDefault="004C059F" w:rsidP="004C059F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strumenti informatici (pc, videoscrittura con correttore ortografico,…)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tecnologia di sintesi vocale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 xml:space="preserve">appunti scritti al pc 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registrazioni digitali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materiali multimediali (video, simulazioni…)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testi semplificati e/o ridotti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 xml:space="preserve">fotocopie 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schemi e mappe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altro  ………………………………………………………………………………..</w:t>
      </w:r>
    </w:p>
    <w:p w:rsidR="004C059F" w:rsidRPr="004C059F" w:rsidRDefault="004C059F" w:rsidP="004C059F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4C059F" w:rsidRPr="004C059F" w:rsidRDefault="004C059F" w:rsidP="004C059F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4C059F" w:rsidRPr="004C059F" w:rsidRDefault="004C059F" w:rsidP="004C059F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Attività  scolastiche individualizzate programmate </w:t>
      </w:r>
    </w:p>
    <w:p w:rsidR="004C059F" w:rsidRPr="004C059F" w:rsidRDefault="004C059F" w:rsidP="004C059F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attività di recupero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attività di consolidamento e/o di potenziamento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attività di laboratorio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attività di classi aperte (per piccoli gruppi)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attività curriculari all’esterno dell’ambiente scolastico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 xml:space="preserve">attività di carattere culturale, formativo, socializzante </w:t>
      </w:r>
    </w:p>
    <w:p w:rsidR="004C059F" w:rsidRPr="004C059F" w:rsidRDefault="004C059F" w:rsidP="004C059F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altro  ………………………………………………………………………………..</w:t>
      </w:r>
    </w:p>
    <w:p w:rsidR="004C059F" w:rsidRPr="004C059F" w:rsidRDefault="004C059F" w:rsidP="004C059F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4C059F" w:rsidRPr="004C059F" w:rsidRDefault="004C059F" w:rsidP="004C059F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x-none" w:eastAsia="x-none"/>
        </w:rPr>
        <w:sectPr w:rsidR="004C059F" w:rsidRPr="004C059F" w:rsidSect="00A07699">
          <w:footerReference w:type="default" r:id="rId10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11" w:name="_Toc367439681"/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>SEZIONE D: INTERVENTI EDUCATIVI E DIDATTICI</w:t>
      </w:r>
      <w:bookmarkEnd w:id="11"/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 </w:t>
      </w: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bookmarkStart w:id="12" w:name="_Toc367439682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D.1: </w:t>
      </w:r>
      <w:r w:rsidRPr="004C059F">
        <w:rPr>
          <w:rFonts w:ascii="Times New Roman" w:eastAsia="Times New Roman" w:hAnsi="Times New Roman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  <w:bookmarkEnd w:id="12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 </w:t>
      </w:r>
    </w:p>
    <w:p w:rsidR="004C059F" w:rsidRPr="004C059F" w:rsidRDefault="004C059F" w:rsidP="004C059F">
      <w:pPr>
        <w:widowControl w:val="0"/>
        <w:kinsoku w:val="0"/>
        <w:spacing w:after="0" w:line="240" w:lineRule="auto"/>
        <w:ind w:left="216"/>
        <w:jc w:val="both"/>
        <w:rPr>
          <w:rFonts w:ascii="Comic Sans MS" w:eastAsia="Times New Roman" w:hAnsi="Comic Sans MS" w:cs="Arial"/>
          <w:b/>
          <w:bCs/>
          <w:spacing w:val="-2"/>
          <w:w w:val="105"/>
          <w:sz w:val="24"/>
          <w:szCs w:val="24"/>
          <w:lang w:eastAsia="it-IT"/>
        </w:rPr>
      </w:pPr>
    </w:p>
    <w:p w:rsidR="004C059F" w:rsidRPr="004C059F" w:rsidRDefault="004C059F" w:rsidP="004C059F">
      <w:pPr>
        <w:widowControl w:val="0"/>
        <w:kinsoku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it-IT"/>
        </w:rPr>
      </w:pPr>
      <w:r w:rsidRPr="004C059F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it-IT"/>
        </w:rPr>
        <w:t>TAB. MISURE DISPENSATIVE, STRUMENTI COMPENSATIVI, STRATEGIE DIDATTICHE</w:t>
      </w:r>
    </w:p>
    <w:p w:rsidR="004C059F" w:rsidRPr="004C059F" w:rsidRDefault="004C059F" w:rsidP="004C059F">
      <w:pPr>
        <w:widowControl w:val="0"/>
        <w:kinsoku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it-IT"/>
        </w:rPr>
      </w:pPr>
      <w:r w:rsidRPr="004C059F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it-IT"/>
        </w:rPr>
        <w:t>(vedi quadro riassuntivo - sezione E)</w:t>
      </w:r>
    </w:p>
    <w:p w:rsidR="004C059F" w:rsidRPr="004C059F" w:rsidRDefault="004C059F" w:rsidP="004C05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233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4C059F" w:rsidRPr="004C059F" w:rsidTr="00A07699">
        <w:trPr>
          <w:jc w:val="center"/>
        </w:trPr>
        <w:tc>
          <w:tcPr>
            <w:tcW w:w="1985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DISCIPLINA o AMBITO DISCIPLINARE</w:t>
            </w:r>
          </w:p>
        </w:tc>
        <w:tc>
          <w:tcPr>
            <w:tcW w:w="1701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</w:tc>
        <w:tc>
          <w:tcPr>
            <w:tcW w:w="155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>STRUMENTI COMPENSATIVI</w:t>
            </w:r>
          </w:p>
        </w:tc>
        <w:tc>
          <w:tcPr>
            <w:tcW w:w="1843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lang w:eastAsia="zh-CN"/>
              </w:rPr>
              <w:t>STRATEGIE DIDATTICHE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lang w:eastAsia="zh-CN"/>
              </w:rPr>
              <w:t>INCLUSIVE</w:t>
            </w:r>
          </w:p>
        </w:tc>
        <w:tc>
          <w:tcPr>
            <w:tcW w:w="2835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OBIETTIVI DISCIPLINARI PERSONALIZZATI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se necessari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(conoscenze/competenze)</w:t>
            </w:r>
          </w:p>
        </w:tc>
        <w:tc>
          <w:tcPr>
            <w:tcW w:w="241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PARAMETRI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DI VALUTAZIONE</w:t>
            </w:r>
          </w:p>
        </w:tc>
      </w:tr>
      <w:tr w:rsidR="004C059F" w:rsidRPr="004C059F" w:rsidTr="00A07699">
        <w:trPr>
          <w:trHeight w:val="2782"/>
          <w:jc w:val="center"/>
        </w:trPr>
        <w:tc>
          <w:tcPr>
            <w:tcW w:w="198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Firma docente: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701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843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83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410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4C059F" w:rsidRPr="004C059F" w:rsidTr="00A07699">
        <w:trPr>
          <w:trHeight w:val="2782"/>
          <w:jc w:val="center"/>
        </w:trPr>
        <w:tc>
          <w:tcPr>
            <w:tcW w:w="198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Firma docente: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701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843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83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410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</w:tbl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233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4C059F" w:rsidRPr="004C059F" w:rsidTr="00A07699">
        <w:trPr>
          <w:trHeight w:val="706"/>
          <w:jc w:val="center"/>
        </w:trPr>
        <w:tc>
          <w:tcPr>
            <w:tcW w:w="1985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DISCIPLINA o AMBITO DISCIPLINARE</w:t>
            </w:r>
          </w:p>
        </w:tc>
        <w:tc>
          <w:tcPr>
            <w:tcW w:w="1701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</w:tc>
        <w:tc>
          <w:tcPr>
            <w:tcW w:w="155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>STRUMENTI COMPENSATIVI</w:t>
            </w:r>
          </w:p>
        </w:tc>
        <w:tc>
          <w:tcPr>
            <w:tcW w:w="1843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lang w:eastAsia="zh-CN"/>
              </w:rPr>
              <w:t>STRATEGIE DIDATTICHE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lang w:eastAsia="zh-CN"/>
              </w:rPr>
              <w:t>INCLUSIVE</w:t>
            </w:r>
          </w:p>
        </w:tc>
        <w:tc>
          <w:tcPr>
            <w:tcW w:w="2835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OBIETTIVI DISCIPLINARI PERSONALIZZATI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se necessari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(conoscenze/competenze)</w:t>
            </w:r>
          </w:p>
        </w:tc>
        <w:tc>
          <w:tcPr>
            <w:tcW w:w="241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PARAMETRI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lang w:eastAsia="zh-CN"/>
              </w:rPr>
              <w:t>DI VALUTAZIONE</w:t>
            </w:r>
          </w:p>
        </w:tc>
      </w:tr>
      <w:tr w:rsidR="004C059F" w:rsidRPr="004C059F" w:rsidTr="00A07699">
        <w:trPr>
          <w:trHeight w:val="2390"/>
          <w:jc w:val="center"/>
        </w:trPr>
        <w:tc>
          <w:tcPr>
            <w:tcW w:w="198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Firma docente: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701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843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83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410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4C059F" w:rsidRPr="004C059F" w:rsidTr="00A07699">
        <w:trPr>
          <w:trHeight w:val="2683"/>
          <w:jc w:val="center"/>
        </w:trPr>
        <w:tc>
          <w:tcPr>
            <w:tcW w:w="198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Firma docente: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701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843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83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410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4C059F" w:rsidRPr="004C059F" w:rsidTr="00A07699">
        <w:trPr>
          <w:trHeight w:val="2683"/>
          <w:jc w:val="center"/>
        </w:trPr>
        <w:tc>
          <w:tcPr>
            <w:tcW w:w="198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Firma docente: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Cs/>
                <w:lang w:eastAsia="zh-CN"/>
              </w:rPr>
              <w:t>……………….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701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843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835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2410" w:type="dxa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</w:tbl>
    <w:p w:rsidR="004C059F" w:rsidRPr="004C059F" w:rsidRDefault="004C059F" w:rsidP="004C059F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</w:pPr>
    </w:p>
    <w:p w:rsidR="004C059F" w:rsidRPr="004C059F" w:rsidRDefault="004C059F" w:rsidP="004C059F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  <w:sectPr w:rsidR="004C059F" w:rsidRPr="004C059F" w:rsidSect="00A07699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</w:pPr>
      <w:bookmarkStart w:id="13" w:name="_Toc367439683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>D.2: INTERVENTI EDUCATIVI E DIDATTICI</w:t>
      </w:r>
      <w:bookmarkEnd w:id="13"/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 </w:t>
      </w:r>
      <w:r w:rsidRPr="004C059F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- </w:t>
      </w:r>
      <w:bookmarkStart w:id="14" w:name="_Toc367439684"/>
      <w:r w:rsidRPr="004C059F">
        <w:rPr>
          <w:rFonts w:ascii="Cambria" w:eastAsia="Times New Roman" w:hAnsi="Cambria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Strategie </w:t>
      </w:r>
      <w:r w:rsidRPr="004C059F">
        <w:rPr>
          <w:rFonts w:ascii="Cambria" w:eastAsia="Times New Roman" w:hAnsi="Cambria" w:cs="Times New Roman"/>
          <w:b/>
          <w:bCs/>
          <w:i/>
          <w:iCs/>
          <w:color w:val="548DD4"/>
          <w:sz w:val="28"/>
          <w:szCs w:val="28"/>
          <w:lang w:eastAsia="zh-CN"/>
        </w:rPr>
        <w:t>d</w:t>
      </w:r>
      <w:r w:rsidRPr="004C059F">
        <w:rPr>
          <w:rFonts w:ascii="Cambria" w:eastAsia="Times New Roman" w:hAnsi="Cambria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i Personalizzazione/Individualizzazione </w:t>
      </w:r>
      <w:r w:rsidRPr="004C059F">
        <w:rPr>
          <w:rFonts w:ascii="Cambria" w:eastAsia="Times New Roman" w:hAnsi="Cambria" w:cs="Times New Roman"/>
          <w:b/>
          <w:bCs/>
          <w:i/>
          <w:iCs/>
          <w:color w:val="548DD4"/>
          <w:sz w:val="28"/>
          <w:szCs w:val="28"/>
          <w:lang w:eastAsia="zh-CN"/>
        </w:rPr>
        <w:t>s</w:t>
      </w:r>
      <w:r w:rsidRPr="004C059F">
        <w:rPr>
          <w:rFonts w:ascii="Cambria" w:eastAsia="Times New Roman" w:hAnsi="Cambria" w:cs="Times New Roman"/>
          <w:b/>
          <w:bCs/>
          <w:i/>
          <w:iCs/>
          <w:color w:val="548DD4"/>
          <w:sz w:val="28"/>
          <w:szCs w:val="28"/>
          <w:lang w:val="x-none" w:eastAsia="zh-CN"/>
        </w:rPr>
        <w:t>u “Base I</w:t>
      </w:r>
      <w:r w:rsidRPr="004C059F">
        <w:rPr>
          <w:rFonts w:ascii="Cambria" w:eastAsia="Times New Roman" w:hAnsi="Cambria" w:cs="Times New Roman"/>
          <w:b/>
          <w:bCs/>
          <w:i/>
          <w:iCs/>
          <w:color w:val="548DD4"/>
          <w:sz w:val="28"/>
          <w:szCs w:val="28"/>
          <w:lang w:eastAsia="zh-CN"/>
        </w:rPr>
        <w:t>CF</w:t>
      </w:r>
      <w:r w:rsidRPr="004C059F">
        <w:rPr>
          <w:rFonts w:ascii="Cambria" w:eastAsia="Times New Roman" w:hAnsi="Cambria" w:cs="Times New Roman"/>
          <w:b/>
          <w:bCs/>
          <w:i/>
          <w:iCs/>
          <w:color w:val="548DD4"/>
          <w:sz w:val="28"/>
          <w:szCs w:val="28"/>
          <w:lang w:val="x-none" w:eastAsia="zh-CN"/>
        </w:rPr>
        <w:t>”</w:t>
      </w:r>
      <w:bookmarkEnd w:id="14"/>
    </w:p>
    <w:p w:rsidR="004C059F" w:rsidRPr="004C059F" w:rsidRDefault="004C059F" w:rsidP="004C05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bCs/>
          <w:spacing w:val="-2"/>
          <w:w w:val="105"/>
          <w:sz w:val="18"/>
          <w:szCs w:val="18"/>
          <w:lang w:eastAsia="zh-CN"/>
        </w:rPr>
      </w:pPr>
      <w:r w:rsidRPr="004C059F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In base alla </w:t>
      </w:r>
      <w:r w:rsidRPr="004C059F">
        <w:rPr>
          <w:rFonts w:ascii="Arial" w:eastAsia="Times New Roman" w:hAnsi="Arial" w:cs="Arial"/>
          <w:bCs/>
          <w:sz w:val="18"/>
          <w:szCs w:val="18"/>
          <w:u w:val="single"/>
          <w:lang w:eastAsia="zh-CN"/>
        </w:rPr>
        <w:t>programmazione curricolare di classe</w:t>
      </w:r>
      <w:r w:rsidRPr="004C059F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e alle informazioni sul </w:t>
      </w:r>
      <w:r w:rsidRPr="004C059F">
        <w:rPr>
          <w:rFonts w:ascii="Arial" w:eastAsia="Times New Roman" w:hAnsi="Arial" w:cs="Arial"/>
          <w:bCs/>
          <w:sz w:val="18"/>
          <w:szCs w:val="18"/>
          <w:u w:val="single"/>
          <w:lang w:eastAsia="zh-CN"/>
        </w:rPr>
        <w:t>funzionamento dell’allievo</w:t>
      </w:r>
      <w:r w:rsidRPr="004C059F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ottenute dalla lettura dei documenti e dalla compilazione del PDP, sin qui, ciascun docente disciplinare avrà cura di </w:t>
      </w:r>
      <w:r w:rsidRPr="004C059F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individuare una o due </w:t>
      </w:r>
      <w:r w:rsidRPr="004C059F">
        <w:rPr>
          <w:rFonts w:ascii="Arial" w:eastAsia="Times New Roman" w:hAnsi="Arial" w:cs="Arial"/>
          <w:b/>
          <w:sz w:val="18"/>
          <w:szCs w:val="18"/>
          <w:lang w:eastAsia="zh-CN"/>
        </w:rPr>
        <w:t>abilità/capacità  che riterrà opportuno provare a potenziare</w:t>
      </w:r>
      <w:r w:rsidRPr="004C059F">
        <w:rPr>
          <w:rFonts w:ascii="Arial" w:eastAsia="Times New Roman" w:hAnsi="Arial" w:cs="Arial"/>
          <w:sz w:val="18"/>
          <w:szCs w:val="18"/>
          <w:lang w:eastAsia="zh-CN"/>
        </w:rPr>
        <w:t xml:space="preserve">, sulla base delle priorità legate ai principi formativi della  materia. Dovrà quindi </w:t>
      </w:r>
      <w:r w:rsidRPr="004C059F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specificare le misure dispensative, gli strumenti compensativi e le strategie didattiche – funzionali al miglioramento delle  performance nelle attività e nella partecipazione - e indicare le  modalità di verifica e i criteri di valutazione ritenuti idonei (tutti aspetti che possono essere facilitatori/ostacoli per l’allievo nel contesto di apprendimento). </w:t>
      </w:r>
      <w:r w:rsidRPr="004C059F">
        <w:rPr>
          <w:rFonts w:ascii="Arial" w:eastAsia="Times New Roman" w:hAnsi="Arial" w:cs="Times New Roman"/>
          <w:bCs/>
          <w:spacing w:val="-2"/>
          <w:w w:val="105"/>
          <w:sz w:val="18"/>
          <w:szCs w:val="18"/>
          <w:lang w:eastAsia="zh-CN"/>
        </w:rPr>
        <w:t xml:space="preserve">Ciascun docente potrà quindi compilare una o più caselle, a seconda del numero di  abilità e/o capacità scelte, sulle quali lavorerà in modo mirato per il loro potenziamento o compensazione. Le </w:t>
      </w:r>
      <w:r w:rsidRPr="004C059F">
        <w:rPr>
          <w:rFonts w:ascii="Arial" w:eastAsia="Times New Roman" w:hAnsi="Arial" w:cs="Times New Roman"/>
          <w:b/>
          <w:bCs/>
          <w:spacing w:val="-2"/>
          <w:w w:val="105"/>
          <w:sz w:val="18"/>
          <w:szCs w:val="18"/>
          <w:lang w:eastAsia="zh-CN"/>
        </w:rPr>
        <w:t>misure dispensative andranno pensate in relazione agli elementi “barriera” all’apprendimento</w:t>
      </w:r>
      <w:r w:rsidRPr="004C059F">
        <w:rPr>
          <w:rFonts w:ascii="Arial" w:eastAsia="Times New Roman" w:hAnsi="Arial" w:cs="Times New Roman"/>
          <w:bCs/>
          <w:spacing w:val="-2"/>
          <w:w w:val="105"/>
          <w:sz w:val="18"/>
          <w:szCs w:val="18"/>
          <w:lang w:eastAsia="zh-CN"/>
        </w:rPr>
        <w:t xml:space="preserve"> più che agli obiettivi dell’apprendimento.</w:t>
      </w:r>
    </w:p>
    <w:p w:rsidR="004C059F" w:rsidRPr="004C059F" w:rsidRDefault="004C059F" w:rsidP="004C05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bCs/>
          <w:spacing w:val="-2"/>
          <w:w w:val="105"/>
          <w:sz w:val="18"/>
          <w:szCs w:val="18"/>
          <w:lang w:eastAsia="zh-CN"/>
        </w:rPr>
      </w:pPr>
    </w:p>
    <w:p w:rsidR="004C059F" w:rsidRPr="004C059F" w:rsidRDefault="004C059F" w:rsidP="004C059F">
      <w:pPr>
        <w:widowControl w:val="0"/>
        <w:kinsoku w:val="0"/>
        <w:spacing w:after="0" w:line="240" w:lineRule="auto"/>
        <w:ind w:left="216"/>
        <w:jc w:val="both"/>
        <w:rPr>
          <w:rFonts w:ascii="Arial" w:eastAsia="Times New Roman" w:hAnsi="Arial" w:cs="Arial"/>
          <w:bCs/>
          <w:color w:val="0070C0"/>
          <w:spacing w:val="-2"/>
          <w:w w:val="105"/>
          <w:u w:val="single"/>
          <w:lang w:eastAsia="it-IT"/>
        </w:rPr>
      </w:pPr>
      <w:r w:rsidRPr="004C059F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it-IT"/>
        </w:rPr>
        <w:t>TAB. MISURE DISPENSATIVE, STRUMENTI COMPENSATIVI, STRATEGIE DIDATTICHE  - “MODELLO ICF”</w:t>
      </w:r>
    </w:p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024"/>
        <w:gridCol w:w="1561"/>
        <w:gridCol w:w="1416"/>
        <w:gridCol w:w="1419"/>
        <w:gridCol w:w="142"/>
        <w:gridCol w:w="1699"/>
        <w:gridCol w:w="142"/>
        <w:gridCol w:w="1989"/>
        <w:gridCol w:w="1555"/>
        <w:gridCol w:w="2124"/>
      </w:tblGrid>
      <w:tr w:rsidR="004C059F" w:rsidRPr="004C059F" w:rsidTr="00A07699">
        <w:trPr>
          <w:trHeight w:val="2887"/>
        </w:trPr>
        <w:tc>
          <w:tcPr>
            <w:tcW w:w="528" w:type="pct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DISCIPLINA  AMBITO DISCIPLINARE</w:t>
            </w:r>
          </w:p>
        </w:tc>
        <w:tc>
          <w:tcPr>
            <w:tcW w:w="643" w:type="pct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Descrizione delle abilità/capacità da potenziare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(sceglierne una o due, in ordine di priorità)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d 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Livello di problema al Tempo1</w:t>
            </w: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: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     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0  - 1 - 2  - 3  -4</w:t>
            </w:r>
            <w:r w:rsidRPr="004C059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zh-CN"/>
              </w:rPr>
              <w:footnoteReference w:id="2"/>
            </w: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(indicare qualificatore)</w:t>
            </w:r>
          </w:p>
        </w:tc>
        <w:tc>
          <w:tcPr>
            <w:tcW w:w="496" w:type="pct"/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ind w:right="-10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STRUMENTI COMPENSATIVI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Times New Roman"/>
                <w:bCs/>
                <w:spacing w:val="-2"/>
                <w:w w:val="105"/>
                <w:sz w:val="16"/>
                <w:szCs w:val="16"/>
                <w:lang w:eastAsia="zh-CN"/>
              </w:rPr>
              <w:t>(vedi quadro riassuntivo)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50" w:type="pct"/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ind w:left="-109" w:right="-108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>MISURE DISPENSATIVE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Times New Roman"/>
                <w:bCs/>
                <w:spacing w:val="-2"/>
                <w:w w:val="105"/>
                <w:sz w:val="16"/>
                <w:szCs w:val="16"/>
                <w:lang w:eastAsia="zh-CN"/>
              </w:rPr>
              <w:t>(vedi quadro riassuntivo)</w:t>
            </w:r>
          </w:p>
        </w:tc>
        <w:tc>
          <w:tcPr>
            <w:tcW w:w="496" w:type="pct"/>
            <w:gridSpan w:val="2"/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>STRATEGIE DIDATTICHE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>INCLUSIVE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ind w:right="-109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OBIETTIVI DISCIPLINARI PERSONALIZZATI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(se necessario)</w:t>
            </w:r>
            <w:r w:rsidRPr="004C059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footnoteReference w:id="3"/>
            </w:r>
            <w:r w:rsidRPr="004C059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: 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da individuare in relazione ai livelli essenziali attesi per le competenze in uscita</w:t>
            </w:r>
          </w:p>
        </w:tc>
        <w:tc>
          <w:tcPr>
            <w:tcW w:w="632" w:type="pct"/>
            <w:shd w:val="clear" w:color="auto" w:fill="FBD4B4"/>
          </w:tcPr>
          <w:p w:rsidR="004C059F" w:rsidRPr="004C059F" w:rsidRDefault="004C059F" w:rsidP="004C05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 xml:space="preserve">MODALITÀ DI VERIFICA E </w:t>
            </w:r>
          </w:p>
          <w:p w:rsidR="004C059F" w:rsidRPr="004C059F" w:rsidRDefault="004C059F" w:rsidP="004C059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CRITERI DI VALUTAZIONE</w:t>
            </w:r>
          </w:p>
        </w:tc>
        <w:tc>
          <w:tcPr>
            <w:tcW w:w="494" w:type="pct"/>
            <w:shd w:val="clear" w:color="auto" w:fill="FFFFFF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ALTRO</w:t>
            </w:r>
          </w:p>
        </w:tc>
        <w:tc>
          <w:tcPr>
            <w:tcW w:w="675" w:type="pct"/>
            <w:shd w:val="clear" w:color="auto" w:fill="D9D9D9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</w:pPr>
            <w:r w:rsidRPr="004C059F"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  <w:t xml:space="preserve">Descrizione delle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C059F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ar-SA"/>
              </w:rPr>
              <w:t>performance</w:t>
            </w:r>
            <w:r w:rsidRPr="004C059F"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  <w:t xml:space="preserve"> raggiunte</w:t>
            </w:r>
            <w:r w:rsidRPr="004C05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  <w:p w:rsidR="004C059F" w:rsidRPr="004C059F" w:rsidRDefault="004C059F" w:rsidP="004C05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4C059F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4C059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</w:p>
          <w:p w:rsidR="004C059F" w:rsidRPr="004C059F" w:rsidRDefault="004C059F" w:rsidP="004C05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C059F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</w:p>
          <w:p w:rsidR="004C059F" w:rsidRPr="004C059F" w:rsidRDefault="004C059F" w:rsidP="004C05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C059F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di /potenziamento)</w:t>
            </w:r>
          </w:p>
          <w:p w:rsidR="004C059F" w:rsidRPr="004C059F" w:rsidRDefault="004C059F" w:rsidP="004C05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d 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al Tempo 2: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0 -1 - 2  -3  -4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(indicare qualificatore)</w:t>
            </w:r>
          </w:p>
        </w:tc>
      </w:tr>
      <w:tr w:rsidR="004C059F" w:rsidRPr="004C059F" w:rsidTr="00A07699">
        <w:trPr>
          <w:trHeight w:val="356"/>
        </w:trPr>
        <w:tc>
          <w:tcPr>
            <w:tcW w:w="528" w:type="pct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643" w:type="pct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59" w:type="pct"/>
            <w:gridSpan w:val="7"/>
            <w:shd w:val="clear" w:color="auto" w:fill="FBD4B4"/>
            <w:vAlign w:val="center"/>
          </w:tcPr>
          <w:p w:rsidR="004C059F" w:rsidRPr="004C059F" w:rsidRDefault="004C059F" w:rsidP="004C059F">
            <w:pPr>
              <w:tabs>
                <w:tab w:val="left" w:pos="13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nel linguaggio ICF:  gestione,   introduzione o rimozione di  Fattori ambientali  contestuali che, nella situazione descritta, costituiscono una facilitazione o una barriera per l’allievo</w:t>
            </w:r>
          </w:p>
        </w:tc>
        <w:tc>
          <w:tcPr>
            <w:tcW w:w="494" w:type="pct"/>
            <w:shd w:val="clear" w:color="auto" w:fill="FFFFFF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675" w:type="pct"/>
            <w:shd w:val="clear" w:color="auto" w:fill="D9D9D9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4C059F" w:rsidRPr="004C059F" w:rsidTr="00A07699">
        <w:trPr>
          <w:trHeight w:val="2268"/>
        </w:trPr>
        <w:tc>
          <w:tcPr>
            <w:tcW w:w="528" w:type="pct"/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………………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3" w:type="pct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al  Tempo1: (qualificatore)     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0 - 1 - 2  - 3  - 4 </w:t>
            </w:r>
          </w:p>
        </w:tc>
        <w:tc>
          <w:tcPr>
            <w:tcW w:w="496" w:type="pct"/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0" w:type="pct"/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77" w:type="pct"/>
            <w:gridSpan w:val="2"/>
            <w:shd w:val="clear" w:color="auto" w:fill="FBD4B4"/>
          </w:tcPr>
          <w:p w:rsidR="004C059F" w:rsidRPr="004C059F" w:rsidRDefault="004C059F" w:rsidP="004C059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494" w:type="pct"/>
            <w:shd w:val="clear" w:color="auto" w:fill="FFFFFF"/>
          </w:tcPr>
          <w:p w:rsidR="004C059F" w:rsidRPr="004C059F" w:rsidRDefault="004C059F" w:rsidP="004C059F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5" w:type="pct"/>
            <w:shd w:val="clear" w:color="auto" w:fill="D9D9D9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…………………….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____________________________________________________________________________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al Tempo 2: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0 -1 - 2  -3  -4 </w:t>
            </w:r>
          </w:p>
        </w:tc>
      </w:tr>
    </w:tbl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023"/>
        <w:gridCol w:w="1561"/>
        <w:gridCol w:w="1416"/>
        <w:gridCol w:w="1419"/>
        <w:gridCol w:w="1841"/>
        <w:gridCol w:w="2130"/>
        <w:gridCol w:w="1702"/>
        <w:gridCol w:w="1979"/>
      </w:tblGrid>
      <w:tr w:rsidR="004C059F" w:rsidRPr="004C059F" w:rsidTr="00A0769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………………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al  Tempo1: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     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0 - 1 - 2  - 3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59F" w:rsidRPr="004C059F" w:rsidRDefault="004C059F" w:rsidP="004C059F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…………………….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____________________________________________________________________________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al Tempo 2: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0 -1 - 2  -3  -4</w:t>
            </w:r>
          </w:p>
        </w:tc>
      </w:tr>
      <w:tr w:rsidR="004C059F" w:rsidRPr="004C059F" w:rsidTr="00A0769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………………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al  Tempo1: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     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0 - 1 - 2  - 3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59F" w:rsidRPr="004C059F" w:rsidRDefault="004C059F" w:rsidP="004C059F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…………………….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____________________________________________________________________________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al Tempo 2: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0 -1 - 2  -3  -4</w:t>
            </w:r>
          </w:p>
        </w:tc>
      </w:tr>
      <w:tr w:rsidR="004C059F" w:rsidRPr="004C059F" w:rsidTr="00A0769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………………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al  Tempo1: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     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59F" w:rsidRPr="004C059F" w:rsidRDefault="004C059F" w:rsidP="004C059F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…………………….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____________________________________________________________________________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al Tempo 2: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0 -1 - 2  -3  -4</w:t>
            </w:r>
          </w:p>
        </w:tc>
      </w:tr>
      <w:tr w:rsidR="004C059F" w:rsidRPr="004C059F" w:rsidTr="00A0769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………………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al  Tempo1: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     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59F" w:rsidRPr="004C059F" w:rsidRDefault="004C059F" w:rsidP="004C059F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…………………….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____________________________________________________________________________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al Tempo 2: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0 -1 - 2  -3  -4</w:t>
            </w:r>
          </w:p>
        </w:tc>
      </w:tr>
      <w:tr w:rsidR="004C059F" w:rsidRPr="004C059F" w:rsidTr="00A0769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………………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al  Tempo1: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     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59F" w:rsidRPr="004C059F" w:rsidRDefault="004C059F" w:rsidP="004C059F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…………………….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____________________________________________________________________________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al Tempo 2: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0 -1 - 2  -3  -4</w:t>
            </w:r>
          </w:p>
        </w:tc>
      </w:tr>
      <w:tr w:rsidR="004C059F" w:rsidRPr="004C059F" w:rsidTr="00A0769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MATERIA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………………</w:t>
            </w:r>
          </w:p>
          <w:p w:rsidR="004C059F" w:rsidRPr="004C059F" w:rsidRDefault="004C059F" w:rsidP="004C05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al  Tempo1: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     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059F" w:rsidRPr="004C059F" w:rsidRDefault="004C059F" w:rsidP="004C059F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59F" w:rsidRPr="004C059F" w:rsidRDefault="004C059F" w:rsidP="004C059F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Codice ICF (attività</w:t>
            </w:r>
            <w:r w:rsidRPr="004C05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  <w:t>e partecipazione): d…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…………………….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____________________________________________________________________________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Livello di problema 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al Tempo 2: (qualificatore)</w:t>
            </w:r>
          </w:p>
          <w:p w:rsidR="004C059F" w:rsidRPr="004C059F" w:rsidRDefault="004C059F" w:rsidP="004C05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0 -1 - 2  -3  -4</w:t>
            </w:r>
          </w:p>
        </w:tc>
      </w:tr>
    </w:tbl>
    <w:p w:rsidR="004C059F" w:rsidRPr="004C059F" w:rsidRDefault="004C059F" w:rsidP="004C059F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</w:pPr>
    </w:p>
    <w:p w:rsidR="004C059F" w:rsidRPr="004C059F" w:rsidRDefault="004C059F" w:rsidP="004C059F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</w:pPr>
    </w:p>
    <w:p w:rsidR="004C059F" w:rsidRPr="004C059F" w:rsidRDefault="004C059F" w:rsidP="004C059F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  <w:sectPr w:rsidR="004C059F" w:rsidRPr="004C059F" w:rsidSect="00A07699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:rsidR="004C059F" w:rsidRPr="004C059F" w:rsidRDefault="004C059F" w:rsidP="004C059F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15" w:name="_Toc367439685"/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>SEZIONE E: Quadro riassuntivo degli strumenti compensativi e delle misure dispensative -  parametri e criteri per la verifica/valutazione</w:t>
      </w:r>
      <w:bookmarkEnd w:id="15"/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 </w:t>
      </w:r>
    </w:p>
    <w:p w:rsidR="004C059F" w:rsidRPr="004C059F" w:rsidRDefault="004C059F" w:rsidP="004C059F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4C059F" w:rsidRPr="004C059F" w:rsidTr="00A07699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lang w:eastAsia="zh-CN"/>
              </w:rPr>
              <w:t>MISURE DISPENSATIVE</w:t>
            </w:r>
            <w:r w:rsidRPr="004C059F">
              <w:rPr>
                <w:rFonts w:ascii="Arial" w:eastAsia="Times New Roman" w:hAnsi="Arial" w:cs="Arial"/>
                <w:b/>
                <w:bCs/>
                <w:vertAlign w:val="superscript"/>
                <w:lang w:eastAsia="zh-CN"/>
              </w:rPr>
              <w:footnoteReference w:id="5"/>
            </w:r>
            <w:r w:rsidRPr="004C059F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(legge 170/10 e linee guida 12/07/11)</w:t>
            </w:r>
          </w:p>
          <w:p w:rsidR="004C059F" w:rsidRPr="004C059F" w:rsidRDefault="004C059F" w:rsidP="004C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w w:val="105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color w:val="000000"/>
              </w:rPr>
              <w:t>E INTERVENTI DI INDIVIDUALIZZAZIONE</w:t>
            </w:r>
          </w:p>
          <w:p w:rsidR="004C059F" w:rsidRPr="004C059F" w:rsidRDefault="004C059F" w:rsidP="004C059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4C059F" w:rsidRPr="004C059F" w:rsidTr="00A07699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Dispensa dalla lettura ad alta voce in classe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Dispensa dall’uso del corsivo e dello stampato minuscolo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Dispensa dalla scrittura sotto dettatura di testi e/o appunti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Dispensa dal ricopiare testi o espressioni matematiche dalla lavagna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Dispensa dall’utilizzo di tempi standard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Riduzione delle consegne senza modificare gli obiettivi</w:t>
            </w:r>
          </w:p>
        </w:tc>
      </w:tr>
      <w:tr w:rsidR="004C059F" w:rsidRPr="004C059F" w:rsidTr="00A07699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C059F" w:rsidRPr="004C059F" w:rsidTr="00A07699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Accordo sui tempi e sulle modalità delle interrogazioni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Valutazione dei procedimenti e non dei calcoli nella risoluzione dei problemi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Valutazione del contenuto e non degli errori ortografici</w:t>
            </w:r>
          </w:p>
        </w:tc>
      </w:tr>
      <w:tr w:rsidR="004C059F" w:rsidRPr="004C059F" w:rsidTr="00A0769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numPr>
                <w:ilvl w:val="0"/>
                <w:numId w:val="1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Altro</w:t>
            </w:r>
          </w:p>
        </w:tc>
      </w:tr>
    </w:tbl>
    <w:p w:rsidR="004C059F" w:rsidRPr="004C059F" w:rsidRDefault="004C059F" w:rsidP="004C059F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</w:pPr>
    </w:p>
    <w:p w:rsidR="004C059F" w:rsidRPr="004C059F" w:rsidRDefault="004C059F" w:rsidP="004C059F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</w:pPr>
    </w:p>
    <w:p w:rsidR="004C059F" w:rsidRPr="004C059F" w:rsidRDefault="004C059F" w:rsidP="004C05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w w:val="105"/>
          <w:szCs w:val="24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4C059F" w:rsidRPr="004C059F" w:rsidTr="00A0769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  <w:p w:rsidR="004C059F" w:rsidRPr="004C059F" w:rsidRDefault="004C059F" w:rsidP="004C05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STRUMENTI COMPENSATIVI </w:t>
            </w:r>
          </w:p>
          <w:p w:rsidR="004C059F" w:rsidRPr="004C059F" w:rsidRDefault="004C059F" w:rsidP="004C05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b/>
                <w:bCs/>
                <w:lang w:eastAsia="zh-CN"/>
              </w:rPr>
              <w:t>(legge 170/10 e linee guida 12/07/11)</w:t>
            </w:r>
          </w:p>
        </w:tc>
      </w:tr>
      <w:tr w:rsidR="004C059F" w:rsidRPr="004C059F" w:rsidTr="00A0769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Utilizzo di computer e </w:t>
            </w:r>
            <w:proofErr w:type="spellStart"/>
            <w:r w:rsidRPr="004C059F">
              <w:rPr>
                <w:rFonts w:ascii="Arial" w:eastAsia="Times New Roman" w:hAnsi="Arial" w:cs="Arial"/>
                <w:lang w:eastAsia="zh-CN"/>
              </w:rPr>
              <w:t>tablet</w:t>
            </w:r>
            <w:proofErr w:type="spellEnd"/>
            <w:r w:rsidRPr="004C059F">
              <w:rPr>
                <w:rFonts w:ascii="Arial" w:eastAsia="Times New Roman" w:hAnsi="Arial" w:cs="Arial"/>
                <w:lang w:eastAsia="zh-CN"/>
              </w:rPr>
              <w:t xml:space="preserve"> (possibilmente con stampante)</w:t>
            </w:r>
          </w:p>
        </w:tc>
      </w:tr>
      <w:tr w:rsidR="004C059F" w:rsidRPr="004C059F" w:rsidTr="00A0769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4C059F" w:rsidRPr="004C059F" w:rsidTr="00A07699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Utilizzo di risorse audio (file audio digitali, audiolibri…). </w:t>
            </w:r>
          </w:p>
        </w:tc>
      </w:tr>
      <w:tr w:rsidR="004C059F" w:rsidRPr="004C059F" w:rsidTr="00A0769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Utilizzo del registratore digitale o di altri strumenti di registrazione per uso personale</w:t>
            </w:r>
          </w:p>
        </w:tc>
      </w:tr>
      <w:tr w:rsidR="004C059F" w:rsidRPr="004C059F" w:rsidTr="00A0769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4C059F" w:rsidRPr="004C059F" w:rsidTr="00A0769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4C059F" w:rsidRPr="004C059F" w:rsidTr="00A0769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4C059F" w:rsidRPr="004C059F" w:rsidTr="00A07699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4C059F" w:rsidRPr="004C059F" w:rsidTr="00A0769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 xml:space="preserve">Utilizzo di dizionari digitali (cd rom, risorse </w:t>
            </w:r>
            <w:r w:rsidRPr="004C059F">
              <w:rPr>
                <w:rFonts w:ascii="Arial" w:eastAsia="Times New Roman" w:hAnsi="Arial" w:cs="Arial"/>
                <w:i/>
                <w:lang w:eastAsia="zh-CN"/>
              </w:rPr>
              <w:t>on line</w:t>
            </w:r>
            <w:r w:rsidRPr="004C059F">
              <w:rPr>
                <w:rFonts w:ascii="Arial" w:eastAsia="Times New Roman" w:hAnsi="Arial" w:cs="Arial"/>
                <w:lang w:eastAsia="zh-CN"/>
              </w:rPr>
              <w:t>)</w:t>
            </w:r>
          </w:p>
        </w:tc>
      </w:tr>
      <w:tr w:rsidR="004C059F" w:rsidRPr="004C059F" w:rsidTr="00A0769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Utilizzo di software didattici e compensativi (</w:t>
            </w:r>
            <w:r w:rsidRPr="004C059F">
              <w:rPr>
                <w:rFonts w:ascii="Arial" w:eastAsia="Times New Roman" w:hAnsi="Arial" w:cs="Arial"/>
                <w:i/>
                <w:lang w:eastAsia="zh-CN"/>
              </w:rPr>
              <w:t>free</w:t>
            </w:r>
            <w:r w:rsidRPr="004C059F">
              <w:rPr>
                <w:rFonts w:ascii="Arial" w:eastAsia="Times New Roman" w:hAnsi="Arial" w:cs="Arial"/>
                <w:lang w:eastAsia="zh-CN"/>
              </w:rPr>
              <w:t xml:space="preserve"> e/o commerciali) </w:t>
            </w:r>
          </w:p>
        </w:tc>
      </w:tr>
      <w:tr w:rsidR="004C059F" w:rsidRPr="004C059F" w:rsidTr="00A0769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numPr>
                <w:ilvl w:val="0"/>
                <w:numId w:val="16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59F" w:rsidRPr="004C059F" w:rsidRDefault="004C059F" w:rsidP="004C059F">
            <w:pPr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C059F">
              <w:rPr>
                <w:rFonts w:ascii="Arial" w:eastAsia="Times New Roman" w:hAnsi="Arial" w:cs="Arial"/>
                <w:lang w:eastAsia="zh-CN"/>
              </w:rPr>
              <w:t>Altro_______________________________________________________________________</w:t>
            </w:r>
          </w:p>
        </w:tc>
      </w:tr>
    </w:tbl>
    <w:p w:rsidR="004C059F" w:rsidRPr="004C059F" w:rsidRDefault="004C059F" w:rsidP="004C059F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lang w:eastAsia="it-IT"/>
        </w:rPr>
      </w:pPr>
    </w:p>
    <w:p w:rsidR="004C059F" w:rsidRPr="004C059F" w:rsidRDefault="004C059F" w:rsidP="004C059F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  <w:r w:rsidRPr="004C059F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NB: </w:t>
      </w:r>
    </w:p>
    <w:p w:rsidR="004C059F" w:rsidRPr="004C059F" w:rsidRDefault="004C059F" w:rsidP="004C059F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4C059F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In caso di </w:t>
      </w:r>
      <w:r w:rsidRPr="004C059F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esame di stato</w:t>
      </w:r>
      <w:r w:rsidRPr="004C059F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, gli </w:t>
      </w:r>
      <w:r w:rsidRPr="004C059F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strumenti adottati</w:t>
      </w:r>
      <w:r w:rsidRPr="004C059F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 dovranno essere indicati nella  </w:t>
      </w:r>
      <w:r w:rsidRPr="004C059F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riunione preliminare per l’esame conclusivo del primo ciclo e nel</w:t>
      </w:r>
      <w:r w:rsidRPr="004C059F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 </w:t>
      </w:r>
      <w:r w:rsidRPr="004C059F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documento del 15 maggio</w:t>
      </w:r>
      <w:r w:rsidRPr="004C059F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 della scuola secondaria di II grado (DPR 323/1998; DM 5669 del 12/07/2011; </w:t>
      </w:r>
      <w:proofErr w:type="spellStart"/>
      <w:r w:rsidRPr="004C059F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artt</w:t>
      </w:r>
      <w:proofErr w:type="spellEnd"/>
      <w:r w:rsidRPr="004C059F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 6-18 OM. n. 13 del 2013)  in cui il Consiglio di Classe dovrà indicare modalità, tempi e sistema valutativo previsti-VEDI P. 19 </w:t>
      </w:r>
    </w:p>
    <w:p w:rsidR="004C059F" w:rsidRPr="004C059F" w:rsidRDefault="004C059F" w:rsidP="004C059F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7580"/>
      </w:tblGrid>
      <w:tr w:rsidR="004C059F" w:rsidRPr="004C059F" w:rsidTr="00A07699">
        <w:tc>
          <w:tcPr>
            <w:tcW w:w="10313" w:type="dxa"/>
            <w:gridSpan w:val="2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bookmarkStart w:id="16" w:name="_Toc367439686"/>
            <w:r w:rsidRPr="004C059F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it-IT"/>
              </w:rPr>
              <w:t>PROPOSTE DI ADEGUAMENTI-ARRICCHIMENTI  DELLA DIDATTICA “PER LA CLASSE” IN RELAZIONE AGLI STRUMENTI/STRATEGIE INTRODOTTI PER L’ALLIEVO CON BES</w:t>
            </w:r>
            <w:r w:rsidRPr="004C059F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  <w:r w:rsidRPr="004C059F">
              <w:rPr>
                <w:rFonts w:ascii="Arial" w:eastAsia="Calibri" w:hAnsi="Arial" w:cs="Arial"/>
                <w:b/>
                <w:bCs/>
                <w:w w:val="105"/>
                <w:vertAlign w:val="superscript"/>
                <w:lang w:eastAsia="it-IT"/>
              </w:rPr>
              <w:footnoteReference w:id="6"/>
            </w:r>
            <w:r w:rsidRPr="004C059F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</w:p>
        </w:tc>
      </w:tr>
      <w:tr w:rsidR="004C059F" w:rsidRPr="004C059F" w:rsidTr="00A07699"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Strumenti/strategie di potenziamento-compensazione  scelti per l’allievo</w:t>
            </w: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C059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modifiche per la classe</w:t>
            </w:r>
          </w:p>
        </w:tc>
      </w:tr>
      <w:tr w:rsidR="004C059F" w:rsidRPr="004C059F" w:rsidTr="00A07699"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4C059F" w:rsidRPr="004C059F" w:rsidTr="00A0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733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4C059F" w:rsidRPr="004C059F" w:rsidRDefault="004C059F" w:rsidP="004C059F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:rsidR="004C059F" w:rsidRPr="004C059F" w:rsidRDefault="004C059F" w:rsidP="004C059F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eastAsia="x-none"/>
        </w:rPr>
        <w:t>I</w:t>
      </w:r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t>NDICAZIONI  GENERALI PER LA VERIFICA/VALUTAZIONE</w:t>
      </w:r>
      <w:bookmarkEnd w:id="16"/>
      <w:r w:rsidRPr="004C059F">
        <w:rPr>
          <w:rFonts w:ascii="Times New Roman" w:eastAsia="Times New Roman" w:hAnsi="Times New Roman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  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Valutare per formare (per orientare il processo di insegnamento-apprendimento)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Valorizzare il processo di apprendimento dell’allievo e non valutare solo il prodotto/risultato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Predisporre verifiche scalari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Programmare e concordare con l’alunno le verifiche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Prevedere verifiche orali a compensazione di quelle scritte (soprattutto per la lingua straniera) ove necessario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Far usare strumenti e mediatori didattici nelle prove sia scritte sia orali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Favorire un clima di classe sereno e tranquillo, anche dal punto di vista dell’ambiente fisico (rumori, luci…)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Rassicurare sulle conseguenze delle valutazioni</w:t>
      </w:r>
    </w:p>
    <w:p w:rsidR="004C059F" w:rsidRPr="004C059F" w:rsidRDefault="004C059F" w:rsidP="004C059F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548DD4"/>
          <w:sz w:val="24"/>
          <w:szCs w:val="24"/>
          <w:lang w:eastAsia="zh-CN"/>
        </w:rPr>
      </w:pPr>
    </w:p>
    <w:p w:rsidR="004C059F" w:rsidRPr="004C059F" w:rsidRDefault="004C059F" w:rsidP="004C059F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548DD4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b/>
          <w:color w:val="548DD4"/>
          <w:sz w:val="24"/>
          <w:szCs w:val="24"/>
          <w:lang w:eastAsia="zh-CN"/>
        </w:rPr>
        <w:t>PROVE SCRITTE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 xml:space="preserve">Predisporre verifiche scritte accessibili, brevi, strutturate, scalari 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Facilitare la decodifica della consegna e del testo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Valutare tenendo conto maggiormente del contenuto che della forma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Introdurre prove informatizzate</w:t>
      </w:r>
    </w:p>
    <w:p w:rsidR="004C059F" w:rsidRPr="004C059F" w:rsidRDefault="004C059F" w:rsidP="004C059F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Programmare tempi più lunghi per l’esecuzione delle prove</w:t>
      </w:r>
    </w:p>
    <w:p w:rsidR="004C059F" w:rsidRPr="004C059F" w:rsidRDefault="004C059F" w:rsidP="004C059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059F" w:rsidRPr="004C059F" w:rsidRDefault="004C059F" w:rsidP="004C059F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548DD4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b/>
          <w:color w:val="548DD4"/>
          <w:sz w:val="24"/>
          <w:szCs w:val="24"/>
          <w:lang w:eastAsia="zh-CN"/>
        </w:rPr>
        <w:t>PROVE ORALI</w:t>
      </w:r>
    </w:p>
    <w:p w:rsidR="004C059F" w:rsidRPr="004C059F" w:rsidRDefault="004C059F" w:rsidP="004C059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Gestione dei tempi nelle verifiche orali</w:t>
      </w:r>
    </w:p>
    <w:p w:rsidR="004C059F" w:rsidRPr="004C059F" w:rsidRDefault="004C059F" w:rsidP="004C059F">
      <w:pPr>
        <w:autoSpaceDE w:val="0"/>
        <w:autoSpaceDN w:val="0"/>
        <w:adjustRightInd w:val="0"/>
        <w:spacing w:before="120" w:after="0" w:line="240" w:lineRule="auto"/>
        <w:jc w:val="both"/>
        <w:rPr>
          <w:rFonts w:ascii="Comic Sans MS" w:eastAsia="Times New Roman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 w:rsidRPr="004C059F">
        <w:rPr>
          <w:rFonts w:ascii="Arial" w:eastAsia="Times New Roman" w:hAnsi="Arial" w:cs="Arial"/>
          <w:sz w:val="24"/>
          <w:szCs w:val="24"/>
          <w:lang w:eastAsia="zh-CN"/>
        </w:rPr>
        <w:t>Valorizzazione del contenuto nell’esposizione orale, tenendo conto di eventuali difficoltà espositive</w:t>
      </w:r>
    </w:p>
    <w:p w:rsidR="004C059F" w:rsidRPr="004C059F" w:rsidRDefault="004C059F" w:rsidP="004C05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548DD4"/>
          <w:sz w:val="28"/>
          <w:szCs w:val="28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Arial" w:eastAsia="Times New Roman" w:hAnsi="Arial" w:cs="Arial"/>
          <w:color w:val="548DD4"/>
          <w:sz w:val="28"/>
          <w:szCs w:val="28"/>
          <w:lang w:eastAsia="zh-CN"/>
        </w:rPr>
      </w:pPr>
      <w:r w:rsidRPr="004C059F">
        <w:rPr>
          <w:rFonts w:ascii="Arial" w:eastAsia="Times New Roman" w:hAnsi="Arial" w:cs="Arial"/>
          <w:b/>
          <w:color w:val="548DD4"/>
          <w:sz w:val="28"/>
          <w:szCs w:val="28"/>
          <w:lang w:eastAsia="zh-CN"/>
        </w:rPr>
        <w:t>IMPIANTO VALUTATIVO PERSONALIZZATO</w:t>
      </w:r>
      <w:r w:rsidRPr="004C059F">
        <w:rPr>
          <w:rFonts w:ascii="Arial" w:eastAsia="Times New Roman" w:hAnsi="Arial" w:cs="Arial"/>
          <w:color w:val="548DD4"/>
          <w:sz w:val="28"/>
          <w:szCs w:val="28"/>
          <w:lang w:eastAsia="zh-CN"/>
        </w:rPr>
        <w:t xml:space="preserve"> </w:t>
      </w:r>
    </w:p>
    <w:p w:rsidR="004C059F" w:rsidRPr="004C059F" w:rsidRDefault="004C059F" w:rsidP="004C059F">
      <w:pPr>
        <w:suppressAutoHyphens/>
        <w:spacing w:after="0" w:line="240" w:lineRule="auto"/>
        <w:rPr>
          <w:rFonts w:ascii="Arial" w:eastAsia="Times New Roman" w:hAnsi="Arial" w:cs="Arial"/>
          <w:color w:val="548DD4"/>
          <w:sz w:val="28"/>
          <w:szCs w:val="28"/>
          <w:lang w:eastAsia="zh-CN"/>
        </w:rPr>
      </w:pPr>
      <w:r w:rsidRPr="004C059F">
        <w:rPr>
          <w:rFonts w:ascii="Arial" w:eastAsia="Times New Roman" w:hAnsi="Arial" w:cs="Arial"/>
          <w:color w:val="548DD4"/>
          <w:sz w:val="28"/>
          <w:szCs w:val="28"/>
          <w:lang w:eastAsia="zh-CN"/>
        </w:rPr>
        <w:t xml:space="preserve">(anche per gli </w:t>
      </w:r>
      <w:r w:rsidRPr="004C059F">
        <w:rPr>
          <w:rFonts w:ascii="Arial" w:eastAsia="Times New Roman" w:hAnsi="Arial" w:cs="Arial"/>
          <w:b/>
          <w:color w:val="548DD4"/>
          <w:sz w:val="28"/>
          <w:szCs w:val="28"/>
          <w:lang w:eastAsia="zh-CN"/>
        </w:rPr>
        <w:t>esami conclusivi dei cicli</w:t>
      </w:r>
      <w:r w:rsidRPr="004C059F">
        <w:rPr>
          <w:rFonts w:ascii="Arial" w:eastAsia="Times New Roman" w:hAnsi="Arial" w:cs="Arial"/>
          <w:color w:val="548DD4"/>
          <w:sz w:val="28"/>
          <w:szCs w:val="28"/>
          <w:lang w:eastAsia="zh-CN"/>
        </w:rPr>
        <w:t>)</w:t>
      </w:r>
    </w:p>
    <w:p w:rsidR="004C059F" w:rsidRPr="004C059F" w:rsidRDefault="004C059F" w:rsidP="004C059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10"/>
        <w:gridCol w:w="1679"/>
        <w:gridCol w:w="1788"/>
        <w:gridCol w:w="1611"/>
        <w:gridCol w:w="1605"/>
        <w:gridCol w:w="1561"/>
      </w:tblGrid>
      <w:tr w:rsidR="004C059F" w:rsidRPr="004C059F" w:rsidTr="00A07699">
        <w:tc>
          <w:tcPr>
            <w:tcW w:w="1629" w:type="dxa"/>
          </w:tcPr>
          <w:p w:rsidR="004C059F" w:rsidRPr="004C059F" w:rsidRDefault="004C059F" w:rsidP="004C059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C05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1629" w:type="dxa"/>
          </w:tcPr>
          <w:p w:rsidR="004C059F" w:rsidRPr="004C059F" w:rsidRDefault="004C059F" w:rsidP="004C059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C05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Misure dispensative</w:t>
            </w: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C05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Strumenti compensativi</w:t>
            </w: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C05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Tempi aggiuntivi</w:t>
            </w: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C05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Criteri valutativi </w:t>
            </w:r>
          </w:p>
          <w:p w:rsidR="004C059F" w:rsidRPr="004C059F" w:rsidRDefault="004C059F" w:rsidP="004C059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C05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Altro</w:t>
            </w:r>
          </w:p>
        </w:tc>
      </w:tr>
      <w:tr w:rsidR="004C059F" w:rsidRPr="004C059F" w:rsidTr="00A07699"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</w:tr>
      <w:tr w:rsidR="004C059F" w:rsidRPr="004C059F" w:rsidTr="00A07699"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</w:tr>
      <w:tr w:rsidR="004C059F" w:rsidRPr="004C059F" w:rsidTr="00A07699"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</w:tr>
      <w:tr w:rsidR="004C059F" w:rsidRPr="004C059F" w:rsidTr="00A07699"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</w:tr>
      <w:tr w:rsidR="004C059F" w:rsidRPr="004C059F" w:rsidTr="00A07699"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</w:tcPr>
          <w:p w:rsidR="004C059F" w:rsidRPr="004C059F" w:rsidRDefault="004C059F" w:rsidP="004C059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</w:tr>
    </w:tbl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59F" w:rsidRPr="004C059F" w:rsidRDefault="004C059F" w:rsidP="004C059F">
      <w:pPr>
        <w:pBdr>
          <w:bottom w:val="single" w:sz="8" w:space="2" w:color="000000"/>
        </w:pBdr>
        <w:suppressAutoHyphens/>
        <w:spacing w:line="24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4C059F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:rsidR="004C059F" w:rsidRPr="004C059F" w:rsidRDefault="004C059F" w:rsidP="004C059F">
      <w:pPr>
        <w:pBdr>
          <w:bottom w:val="single" w:sz="8" w:space="2" w:color="000000"/>
        </w:pBdr>
        <w:suppressAutoHyphens/>
        <w:spacing w:line="240" w:lineRule="auto"/>
        <w:rPr>
          <w:rFonts w:ascii="Arial" w:eastAsia="Calibri" w:hAnsi="Arial" w:cs="Arial"/>
          <w:i/>
          <w:sz w:val="24"/>
          <w:szCs w:val="24"/>
          <w:lang w:eastAsia="ar-SA"/>
        </w:rPr>
      </w:pPr>
    </w:p>
    <w:p w:rsidR="004C059F" w:rsidRPr="004C059F" w:rsidRDefault="004C059F" w:rsidP="004C059F">
      <w:pPr>
        <w:suppressAutoHyphens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C059F">
        <w:rPr>
          <w:rFonts w:ascii="Arial" w:eastAsia="Calibri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4C059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4C059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4C059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4C059F" w:rsidRPr="004C059F" w:rsidTr="00A0769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59F" w:rsidRPr="004C059F" w:rsidRDefault="004C059F" w:rsidP="004C059F">
            <w:pPr>
              <w:suppressAutoHyphens/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</w:tbl>
    <w:p w:rsidR="004C059F" w:rsidRPr="004C059F" w:rsidRDefault="004C059F" w:rsidP="004C059F">
      <w:pPr>
        <w:suppressAutoHyphens/>
        <w:rPr>
          <w:rFonts w:ascii="Arial" w:eastAsia="Calibri" w:hAnsi="Arial" w:cs="Arial"/>
          <w:lang w:eastAsia="ar-SA"/>
        </w:rPr>
      </w:pPr>
    </w:p>
    <w:p w:rsidR="004C059F" w:rsidRPr="004C059F" w:rsidRDefault="004C059F" w:rsidP="004C059F">
      <w:pPr>
        <w:suppressAutoHyphens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C059F">
        <w:rPr>
          <w:rFonts w:ascii="Arial" w:eastAsia="Calibri" w:hAnsi="Arial" w:cs="Arial"/>
          <w:b/>
          <w:sz w:val="24"/>
          <w:szCs w:val="24"/>
          <w:lang w:eastAsia="ar-SA"/>
        </w:rPr>
        <w:t>FIRMA DEI GENITORI</w:t>
      </w:r>
    </w:p>
    <w:p w:rsidR="004C059F" w:rsidRPr="004C059F" w:rsidRDefault="004C059F" w:rsidP="004C059F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4C059F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4C059F" w:rsidRPr="004C059F" w:rsidRDefault="004C059F" w:rsidP="004C059F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4C059F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4C059F" w:rsidRPr="004C059F" w:rsidRDefault="004C059F" w:rsidP="004C059F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4C059F" w:rsidRPr="004C059F" w:rsidRDefault="004C059F" w:rsidP="004C059F">
      <w:pPr>
        <w:suppressAutoHyphens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C059F">
        <w:rPr>
          <w:rFonts w:ascii="Arial" w:eastAsia="Calibri" w:hAnsi="Arial" w:cs="Arial"/>
          <w:b/>
          <w:sz w:val="24"/>
          <w:szCs w:val="24"/>
          <w:lang w:eastAsia="ar-SA"/>
        </w:rPr>
        <w:t>FIRMA DELL’ALLIEVO (per la scuola sec. di II gr.)</w:t>
      </w:r>
    </w:p>
    <w:p w:rsidR="004C059F" w:rsidRPr="004C059F" w:rsidRDefault="004C059F" w:rsidP="004C059F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4C059F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4C059F" w:rsidRPr="004C059F" w:rsidRDefault="004C059F" w:rsidP="004C059F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4C059F" w:rsidRPr="004C059F" w:rsidRDefault="004C059F" w:rsidP="004C059F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4C059F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4C059F" w:rsidRPr="004C059F" w:rsidRDefault="004C059F" w:rsidP="004C059F">
      <w:pPr>
        <w:suppressAutoHyphens/>
        <w:spacing w:line="216" w:lineRule="auto"/>
        <w:ind w:left="4956" w:firstLine="708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C059F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IL DIRIGENTE SCOLASTICO</w:t>
      </w:r>
      <w:r w:rsidRPr="004C059F">
        <w:rPr>
          <w:rFonts w:ascii="Arial" w:eastAsia="Calibri" w:hAnsi="Arial" w:cs="Arial"/>
          <w:b/>
          <w:sz w:val="24"/>
          <w:szCs w:val="24"/>
          <w:lang w:eastAsia="ar-SA"/>
        </w:rPr>
        <w:tab/>
      </w:r>
    </w:p>
    <w:p w:rsidR="004C059F" w:rsidRPr="004C059F" w:rsidRDefault="004C059F" w:rsidP="004C059F">
      <w:pPr>
        <w:suppressAutoHyphens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C059F">
        <w:rPr>
          <w:rFonts w:ascii="Arial" w:eastAsia="Calibri" w:hAnsi="Arial" w:cs="Arial"/>
          <w:sz w:val="26"/>
          <w:szCs w:val="26"/>
          <w:lang w:eastAsia="ar-SA"/>
        </w:rPr>
        <w:tab/>
      </w:r>
      <w:r w:rsidRPr="004C059F">
        <w:rPr>
          <w:rFonts w:ascii="Arial" w:eastAsia="Calibri" w:hAnsi="Arial" w:cs="Arial"/>
          <w:sz w:val="26"/>
          <w:szCs w:val="26"/>
          <w:lang w:eastAsia="ar-SA"/>
        </w:rPr>
        <w:tab/>
      </w:r>
      <w:r w:rsidRPr="004C059F">
        <w:rPr>
          <w:rFonts w:ascii="Arial" w:eastAsia="Calibri" w:hAnsi="Arial" w:cs="Arial"/>
          <w:sz w:val="26"/>
          <w:szCs w:val="26"/>
          <w:lang w:eastAsia="ar-SA"/>
        </w:rPr>
        <w:tab/>
      </w:r>
      <w:r w:rsidRPr="004C059F">
        <w:rPr>
          <w:rFonts w:ascii="Arial" w:eastAsia="Calibri" w:hAnsi="Arial" w:cs="Arial"/>
          <w:sz w:val="26"/>
          <w:szCs w:val="26"/>
          <w:lang w:eastAsia="ar-SA"/>
        </w:rPr>
        <w:tab/>
      </w:r>
      <w:r w:rsidRPr="004C059F"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</w:p>
    <w:p w:rsidR="00044939" w:rsidRPr="002018FF" w:rsidRDefault="00044939" w:rsidP="002018FF">
      <w:pPr>
        <w:spacing w:after="0" w:line="240" w:lineRule="auto"/>
        <w:jc w:val="both"/>
        <w:rPr>
          <w:b/>
          <w:sz w:val="28"/>
          <w:szCs w:val="28"/>
        </w:rPr>
      </w:pPr>
    </w:p>
    <w:sectPr w:rsidR="00044939" w:rsidRPr="00201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27" w:rsidRDefault="00970027" w:rsidP="004C059F">
      <w:pPr>
        <w:spacing w:after="0" w:line="240" w:lineRule="auto"/>
      </w:pPr>
      <w:r>
        <w:separator/>
      </w:r>
    </w:p>
  </w:endnote>
  <w:endnote w:type="continuationSeparator" w:id="0">
    <w:p w:rsidR="00970027" w:rsidRDefault="00970027" w:rsidP="004C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7F" w:rsidRDefault="00AB2D7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791">
      <w:rPr>
        <w:noProof/>
      </w:rPr>
      <w:t>12</w:t>
    </w:r>
    <w:r>
      <w:fldChar w:fldCharType="end"/>
    </w:r>
  </w:p>
  <w:p w:rsidR="00AB2D7F" w:rsidRDefault="00AB2D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27" w:rsidRDefault="00970027" w:rsidP="004C059F">
      <w:pPr>
        <w:spacing w:after="0" w:line="240" w:lineRule="auto"/>
      </w:pPr>
      <w:r>
        <w:separator/>
      </w:r>
    </w:p>
  </w:footnote>
  <w:footnote w:type="continuationSeparator" w:id="0">
    <w:p w:rsidR="00970027" w:rsidRDefault="00970027" w:rsidP="004C059F">
      <w:pPr>
        <w:spacing w:after="0" w:line="240" w:lineRule="auto"/>
      </w:pPr>
      <w:r>
        <w:continuationSeparator/>
      </w:r>
    </w:p>
  </w:footnote>
  <w:footnote w:id="1">
    <w:p w:rsidR="00AB2D7F" w:rsidRPr="00482186" w:rsidRDefault="00AB2D7F" w:rsidP="004C059F">
      <w:pPr>
        <w:widowControl w:val="0"/>
        <w:kinsoku w:val="0"/>
        <w:spacing w:after="324"/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</w:pPr>
      <w:r w:rsidRPr="00482186">
        <w:rPr>
          <w:rStyle w:val="Rimandonotaapidipagina"/>
          <w:sz w:val="20"/>
          <w:szCs w:val="20"/>
        </w:rPr>
        <w:footnoteRef/>
      </w:r>
      <w:r w:rsidRPr="00482186">
        <w:rPr>
          <w:sz w:val="20"/>
          <w:szCs w:val="20"/>
        </w:rPr>
        <w:t xml:space="preserve"> </w:t>
      </w:r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La presente griglia costituisce uno strumento elaborato  dal prof. R. </w:t>
      </w:r>
      <w:proofErr w:type="spellStart"/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Trinchero</w:t>
      </w:r>
      <w:proofErr w:type="spellEnd"/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nell’ambito</w:t>
      </w:r>
      <w:r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del Progetto “Provaci ancora Sa</w:t>
      </w:r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m”, in virtù del protocollo di intesa tra Ufficio Scolastico Regionale per il Piemonte, Fondazione per la Scuola dalla Compagnia</w:t>
      </w:r>
      <w:r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di San Paolo</w:t>
      </w:r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, Ufficio Pio e Città di Torino.</w:t>
      </w:r>
    </w:p>
    <w:p w:rsidR="00AB2D7F" w:rsidRPr="00F65C2C" w:rsidRDefault="00AB2D7F" w:rsidP="004C059F">
      <w:pPr>
        <w:pStyle w:val="Testonotaapidipagina"/>
        <w:rPr>
          <w:lang w:val="it-IT"/>
        </w:rPr>
      </w:pPr>
    </w:p>
  </w:footnote>
  <w:footnote w:id="2">
    <w:p w:rsidR="00AB2D7F" w:rsidRPr="00EE0F24" w:rsidRDefault="00AB2D7F" w:rsidP="004C059F">
      <w:pPr>
        <w:pStyle w:val="Testonotaapidipagina"/>
        <w:rPr>
          <w:sz w:val="18"/>
          <w:szCs w:val="18"/>
          <w:lang w:val="it-IT"/>
        </w:rPr>
      </w:pPr>
      <w:r w:rsidRPr="00C33F37">
        <w:rPr>
          <w:rStyle w:val="Rimandonotaapidipagina"/>
          <w:sz w:val="18"/>
          <w:szCs w:val="18"/>
        </w:rPr>
        <w:footnoteRef/>
      </w:r>
      <w:r w:rsidRPr="00C33F37">
        <w:rPr>
          <w:sz w:val="18"/>
          <w:szCs w:val="18"/>
        </w:rPr>
        <w:t xml:space="preserve"> </w:t>
      </w:r>
      <w:r w:rsidRPr="00C33F37">
        <w:rPr>
          <w:sz w:val="18"/>
          <w:szCs w:val="18"/>
          <w:lang w:val="it-IT"/>
        </w:rPr>
        <w:t>Segnare</w:t>
      </w:r>
      <w:r w:rsidRPr="00EE0F24">
        <w:rPr>
          <w:sz w:val="18"/>
          <w:szCs w:val="18"/>
          <w:lang w:val="it-IT"/>
        </w:rPr>
        <w:t xml:space="preserve"> il livello di difficoltà nella abilità individuata </w:t>
      </w:r>
      <w:r w:rsidRPr="008206D8">
        <w:rPr>
          <w:b/>
          <w:sz w:val="18"/>
          <w:szCs w:val="18"/>
          <w:lang w:val="it-IT"/>
        </w:rPr>
        <w:t>sia all’inizio sia al termine</w:t>
      </w:r>
      <w:r w:rsidRPr="00EE0F24">
        <w:rPr>
          <w:sz w:val="18"/>
          <w:szCs w:val="18"/>
          <w:lang w:val="it-IT"/>
        </w:rPr>
        <w:t xml:space="preserve">  del percorso di personalizzazione, al fine di registrare l’eventuale miglioramento; i livelli sono  articolati secondo i qualificatori ICF: </w:t>
      </w:r>
      <w:r w:rsidRPr="008206D8">
        <w:rPr>
          <w:b/>
          <w:sz w:val="18"/>
          <w:szCs w:val="18"/>
          <w:lang w:val="it-IT"/>
        </w:rPr>
        <w:t>0 -</w:t>
      </w:r>
      <w:r w:rsidRPr="00EE0F24">
        <w:rPr>
          <w:b/>
          <w:sz w:val="18"/>
          <w:szCs w:val="18"/>
          <w:lang w:val="it-IT"/>
        </w:rPr>
        <w:t xml:space="preserve"> nessun problema; 1 problema lieve; 2-problema moderato; 3-problema severo; 4-problema completo</w:t>
      </w:r>
    </w:p>
  </w:footnote>
  <w:footnote w:id="3">
    <w:p w:rsidR="00AB2D7F" w:rsidRPr="00EE0F24" w:rsidRDefault="00AB2D7F" w:rsidP="004C059F">
      <w:pPr>
        <w:pStyle w:val="Testonotaapidipagina"/>
        <w:rPr>
          <w:sz w:val="18"/>
          <w:szCs w:val="18"/>
          <w:lang w:val="it-IT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</w:t>
      </w:r>
      <w:r w:rsidRPr="00EE0F24">
        <w:rPr>
          <w:sz w:val="18"/>
          <w:szCs w:val="18"/>
          <w:lang w:val="it-IT"/>
        </w:rPr>
        <w:t xml:space="preserve">Si evidenzia che in caso di </w:t>
      </w:r>
      <w:r w:rsidRPr="00EE0F24">
        <w:rPr>
          <w:b/>
          <w:sz w:val="18"/>
          <w:szCs w:val="18"/>
          <w:lang w:val="it-IT"/>
        </w:rPr>
        <w:t>diagnosi di  Funzionamento Intellettivo Limite</w:t>
      </w:r>
      <w:r w:rsidRPr="00EE0F24">
        <w:rPr>
          <w:sz w:val="18"/>
          <w:szCs w:val="18"/>
          <w:lang w:val="it-IT"/>
        </w:rPr>
        <w:t xml:space="preserve"> può essere necessario </w:t>
      </w:r>
      <w:r w:rsidRPr="00EE0F24">
        <w:rPr>
          <w:sz w:val="18"/>
          <w:szCs w:val="18"/>
        </w:rPr>
        <w:t>calibra</w:t>
      </w:r>
      <w:r w:rsidRPr="00EE0F24">
        <w:rPr>
          <w:sz w:val="18"/>
          <w:szCs w:val="18"/>
          <w:lang w:val="it-IT"/>
        </w:rPr>
        <w:t>re il Percorso Personalizzato</w:t>
      </w:r>
      <w:r w:rsidRPr="00EE0F24">
        <w:rPr>
          <w:sz w:val="18"/>
          <w:szCs w:val="18"/>
        </w:rPr>
        <w:t xml:space="preserve"> sui livelli </w:t>
      </w:r>
      <w:r>
        <w:rPr>
          <w:sz w:val="18"/>
          <w:szCs w:val="18"/>
          <w:lang w:val="it-IT"/>
        </w:rPr>
        <w:t>essenziali</w:t>
      </w:r>
      <w:r w:rsidRPr="00EE0F24">
        <w:rPr>
          <w:sz w:val="18"/>
          <w:szCs w:val="18"/>
        </w:rPr>
        <w:t xml:space="preserve"> attesi per le competenze in uscit</w:t>
      </w:r>
      <w:r w:rsidRPr="00EE0F24">
        <w:rPr>
          <w:sz w:val="18"/>
          <w:szCs w:val="18"/>
          <w:lang w:val="it-IT"/>
        </w:rPr>
        <w:t xml:space="preserve">a, mentre risulta generalmente meno opportuno in caso di diagnosi di DSA o altro BES </w:t>
      </w:r>
    </w:p>
  </w:footnote>
  <w:footnote w:id="4">
    <w:p w:rsidR="00AB2D7F" w:rsidRPr="00EE0F24" w:rsidRDefault="00AB2D7F" w:rsidP="004C059F">
      <w:pPr>
        <w:pStyle w:val="Testonotaapidipagina"/>
        <w:rPr>
          <w:sz w:val="18"/>
          <w:szCs w:val="18"/>
          <w:lang w:val="it-IT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</w:t>
      </w:r>
      <w:r w:rsidRPr="00EE0F24">
        <w:rPr>
          <w:sz w:val="18"/>
          <w:szCs w:val="18"/>
          <w:lang w:val="it-IT"/>
        </w:rPr>
        <w:t xml:space="preserve">L’ultima colonna (in grigio)  è da compilare </w:t>
      </w:r>
      <w:r w:rsidRPr="008206D8">
        <w:rPr>
          <w:sz w:val="18"/>
          <w:szCs w:val="18"/>
          <w:lang w:val="it-IT"/>
        </w:rPr>
        <w:t>al termine del percorso didattico personalizzato</w:t>
      </w:r>
      <w:r w:rsidRPr="00EE0F24">
        <w:rPr>
          <w:sz w:val="18"/>
          <w:szCs w:val="18"/>
          <w:lang w:val="it-IT"/>
        </w:rPr>
        <w:t xml:space="preserve">, il cui periodo è definito da ogni consiglio di classe/team in relazione ai singoli casi. </w:t>
      </w:r>
    </w:p>
  </w:footnote>
  <w:footnote w:id="5">
    <w:p w:rsidR="00AB2D7F" w:rsidRPr="004421CF" w:rsidRDefault="00AB2D7F" w:rsidP="004C059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per molti allievi (es. con DSA o svantaggio), </w:t>
      </w:r>
      <w:r w:rsidRPr="004421CF"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 w:rsidRPr="004421CF"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  <w:footnote w:id="6">
    <w:p w:rsidR="00AB2D7F" w:rsidRPr="00B218A5" w:rsidRDefault="00AB2D7F" w:rsidP="004C059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</w:t>
      </w:r>
      <w:r w:rsidRPr="00B218A5"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 </w:t>
      </w:r>
      <w:r w:rsidRPr="00936255">
        <w:rPr>
          <w:b/>
          <w:lang w:val="it-IT"/>
        </w:rPr>
        <w:t xml:space="preserve">un’ occasione di  arricchimento e differenziazione della didattica </w:t>
      </w:r>
      <w:r>
        <w:rPr>
          <w:b/>
          <w:lang w:val="it-IT"/>
        </w:rPr>
        <w:t xml:space="preserve">a favore di </w:t>
      </w:r>
      <w:r w:rsidRPr="00936255">
        <w:rPr>
          <w:b/>
          <w:lang w:val="it-IT"/>
        </w:rPr>
        <w:t xml:space="preserve"> tutt</w:t>
      </w:r>
      <w:r>
        <w:rPr>
          <w:b/>
          <w:lang w:val="it-IT"/>
        </w:rPr>
        <w:t xml:space="preserve">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 w:rsidRPr="00511FA7">
        <w:rPr>
          <w:b/>
          <w:lang w:val="it-IT"/>
        </w:rPr>
        <w:t>i miglioramenti della didattica</w:t>
      </w:r>
      <w:r w:rsidRPr="00936255">
        <w:rPr>
          <w:b/>
          <w:lang w:val="it-IT"/>
        </w:rPr>
        <w:t xml:space="preserve">  per tutti</w:t>
      </w:r>
      <w:r>
        <w:rPr>
          <w:lang w:val="it-IT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1B6D9D"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C29D7"/>
    <w:multiLevelType w:val="hybridMultilevel"/>
    <w:tmpl w:val="AB80F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3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7"/>
  </w:num>
  <w:num w:numId="10">
    <w:abstractNumId w:val="10"/>
  </w:num>
  <w:num w:numId="11">
    <w:abstractNumId w:val="14"/>
  </w:num>
  <w:num w:numId="12">
    <w:abstractNumId w:val="7"/>
  </w:num>
  <w:num w:numId="13">
    <w:abstractNumId w:val="6"/>
  </w:num>
  <w:num w:numId="14">
    <w:abstractNumId w:val="16"/>
  </w:num>
  <w:num w:numId="15">
    <w:abstractNumId w:val="11"/>
  </w:num>
  <w:num w:numId="16">
    <w:abstractNumId w:val="15"/>
  </w:num>
  <w:num w:numId="17">
    <w:abstractNumId w:val="1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55"/>
    <w:rsid w:val="00044939"/>
    <w:rsid w:val="00175355"/>
    <w:rsid w:val="001B63A6"/>
    <w:rsid w:val="002018FF"/>
    <w:rsid w:val="003A4C2C"/>
    <w:rsid w:val="003E25F1"/>
    <w:rsid w:val="00452831"/>
    <w:rsid w:val="004A6459"/>
    <w:rsid w:val="004C059F"/>
    <w:rsid w:val="005F189A"/>
    <w:rsid w:val="00637B2D"/>
    <w:rsid w:val="007036AF"/>
    <w:rsid w:val="00780387"/>
    <w:rsid w:val="00835597"/>
    <w:rsid w:val="00970027"/>
    <w:rsid w:val="00A07699"/>
    <w:rsid w:val="00AB2D7F"/>
    <w:rsid w:val="00B65866"/>
    <w:rsid w:val="00BB3791"/>
    <w:rsid w:val="00BC0F4E"/>
    <w:rsid w:val="00F0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059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C059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Titolo3">
    <w:name w:val="heading 3"/>
    <w:basedOn w:val="Normale"/>
    <w:next w:val="Normale"/>
    <w:link w:val="Titolo3Carattere"/>
    <w:qFormat/>
    <w:rsid w:val="004C059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8F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05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059F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rsid w:val="004C059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4C059F"/>
  </w:style>
  <w:style w:type="character" w:customStyle="1" w:styleId="WW8Num1z0">
    <w:name w:val="WW8Num1z0"/>
    <w:rsid w:val="004C059F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4C059F"/>
  </w:style>
  <w:style w:type="character" w:customStyle="1" w:styleId="WW8Num1z1">
    <w:name w:val="WW8Num1z1"/>
    <w:rsid w:val="004C059F"/>
    <w:rPr>
      <w:rFonts w:ascii="Courier New" w:hAnsi="Courier New" w:cs="Courier New"/>
    </w:rPr>
  </w:style>
  <w:style w:type="character" w:customStyle="1" w:styleId="WW8Num1z2">
    <w:name w:val="WW8Num1z2"/>
    <w:rsid w:val="004C059F"/>
    <w:rPr>
      <w:rFonts w:ascii="Wingdings" w:hAnsi="Wingdings" w:cs="Wingdings"/>
    </w:rPr>
  </w:style>
  <w:style w:type="character" w:customStyle="1" w:styleId="WW8Num1z3">
    <w:name w:val="WW8Num1z3"/>
    <w:rsid w:val="004C059F"/>
    <w:rPr>
      <w:rFonts w:ascii="Symbol" w:hAnsi="Symbol" w:cs="Symbol"/>
    </w:rPr>
  </w:style>
  <w:style w:type="character" w:customStyle="1" w:styleId="Carpredefinitoparagrafo1">
    <w:name w:val="Car. predefinito paragrafo1"/>
    <w:rsid w:val="004C059F"/>
  </w:style>
  <w:style w:type="paragraph" w:customStyle="1" w:styleId="Intestazione1">
    <w:name w:val="Intestazione1"/>
    <w:basedOn w:val="Normale"/>
    <w:next w:val="Corpotesto"/>
    <w:rsid w:val="004C059F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C059F"/>
    <w:pPr>
      <w:spacing w:after="120"/>
    </w:pPr>
  </w:style>
  <w:style w:type="paragraph" w:styleId="Elenco">
    <w:name w:val="List"/>
    <w:basedOn w:val="Corpotesto"/>
    <w:rsid w:val="004C059F"/>
    <w:pPr>
      <w:suppressAutoHyphens/>
      <w:spacing w:line="240" w:lineRule="auto"/>
    </w:pPr>
    <w:rPr>
      <w:rFonts w:ascii="Times New Roman" w:eastAsia="Times New Roman" w:hAnsi="Times New Roman" w:cs="Lohit Hindi"/>
      <w:sz w:val="24"/>
      <w:szCs w:val="24"/>
      <w:lang w:val="x-none" w:eastAsia="zh-CN"/>
    </w:rPr>
  </w:style>
  <w:style w:type="paragraph" w:styleId="Didascalia">
    <w:name w:val="caption"/>
    <w:basedOn w:val="Normale"/>
    <w:qFormat/>
    <w:rsid w:val="004C05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4C059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C059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59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C059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59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Numeropagina">
    <w:name w:val="page number"/>
    <w:rsid w:val="004C059F"/>
  </w:style>
  <w:style w:type="character" w:customStyle="1" w:styleId="CharacterStyle2">
    <w:name w:val="Character Style 2"/>
    <w:rsid w:val="004C059F"/>
    <w:rPr>
      <w:rFonts w:ascii="Arial" w:hAnsi="Arial"/>
      <w:sz w:val="24"/>
    </w:rPr>
  </w:style>
  <w:style w:type="paragraph" w:customStyle="1" w:styleId="Style8">
    <w:name w:val="Style 8"/>
    <w:basedOn w:val="Normale"/>
    <w:rsid w:val="004C059F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4C059F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4C059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4C059F"/>
    <w:pPr>
      <w:suppressAutoHyphens/>
    </w:pPr>
    <w:rPr>
      <w:rFonts w:ascii="Calibri" w:eastAsia="Calibri" w:hAnsi="Calibri" w:cs="Times New Roman"/>
      <w:i/>
      <w:iCs/>
      <w:color w:val="000000"/>
      <w:lang w:val="x-none" w:eastAsia="ar-SA"/>
    </w:rPr>
  </w:style>
  <w:style w:type="character" w:customStyle="1" w:styleId="CitazioneCarattere">
    <w:name w:val="Citazione Carattere"/>
    <w:basedOn w:val="Carpredefinitoparagrafo"/>
    <w:link w:val="Citazione"/>
    <w:rsid w:val="004C059F"/>
    <w:rPr>
      <w:rFonts w:ascii="Calibri" w:eastAsia="Calibri" w:hAnsi="Calibri" w:cs="Times New Roman"/>
      <w:i/>
      <w:iCs/>
      <w:color w:val="000000"/>
      <w:lang w:val="x-none" w:eastAsia="ar-SA"/>
    </w:rPr>
  </w:style>
  <w:style w:type="paragraph" w:customStyle="1" w:styleId="Default">
    <w:name w:val="Default"/>
    <w:rsid w:val="004C05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aratteredellanota">
    <w:name w:val="Carattere della nota"/>
    <w:rsid w:val="004C059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59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semiHidden/>
    <w:unhideWhenUsed/>
    <w:rsid w:val="004C059F"/>
    <w:rPr>
      <w:vertAlign w:val="superscript"/>
    </w:rPr>
  </w:style>
  <w:style w:type="table" w:styleId="Grigliatabella">
    <w:name w:val="Table Grid"/>
    <w:basedOn w:val="Tabellanormale"/>
    <w:uiPriority w:val="59"/>
    <w:rsid w:val="004C05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4C05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aliases w:val="Corpo testo Carattere"/>
    <w:rsid w:val="004C059F"/>
    <w:rPr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C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C059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dichiusura">
    <w:name w:val="endnote reference"/>
    <w:uiPriority w:val="99"/>
    <w:semiHidden/>
    <w:unhideWhenUsed/>
    <w:rsid w:val="004C059F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4C059F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4C059F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4C059F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4C05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4C059F"/>
    <w:rPr>
      <w:color w:val="0000FF"/>
      <w:u w:val="single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C05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059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C059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Titolo3">
    <w:name w:val="heading 3"/>
    <w:basedOn w:val="Normale"/>
    <w:next w:val="Normale"/>
    <w:link w:val="Titolo3Carattere"/>
    <w:qFormat/>
    <w:rsid w:val="004C059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8F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05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059F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rsid w:val="004C059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4C059F"/>
  </w:style>
  <w:style w:type="character" w:customStyle="1" w:styleId="WW8Num1z0">
    <w:name w:val="WW8Num1z0"/>
    <w:rsid w:val="004C059F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4C059F"/>
  </w:style>
  <w:style w:type="character" w:customStyle="1" w:styleId="WW8Num1z1">
    <w:name w:val="WW8Num1z1"/>
    <w:rsid w:val="004C059F"/>
    <w:rPr>
      <w:rFonts w:ascii="Courier New" w:hAnsi="Courier New" w:cs="Courier New"/>
    </w:rPr>
  </w:style>
  <w:style w:type="character" w:customStyle="1" w:styleId="WW8Num1z2">
    <w:name w:val="WW8Num1z2"/>
    <w:rsid w:val="004C059F"/>
    <w:rPr>
      <w:rFonts w:ascii="Wingdings" w:hAnsi="Wingdings" w:cs="Wingdings"/>
    </w:rPr>
  </w:style>
  <w:style w:type="character" w:customStyle="1" w:styleId="WW8Num1z3">
    <w:name w:val="WW8Num1z3"/>
    <w:rsid w:val="004C059F"/>
    <w:rPr>
      <w:rFonts w:ascii="Symbol" w:hAnsi="Symbol" w:cs="Symbol"/>
    </w:rPr>
  </w:style>
  <w:style w:type="character" w:customStyle="1" w:styleId="Carpredefinitoparagrafo1">
    <w:name w:val="Car. predefinito paragrafo1"/>
    <w:rsid w:val="004C059F"/>
  </w:style>
  <w:style w:type="paragraph" w:customStyle="1" w:styleId="Intestazione1">
    <w:name w:val="Intestazione1"/>
    <w:basedOn w:val="Normale"/>
    <w:next w:val="Corpotesto"/>
    <w:rsid w:val="004C059F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C059F"/>
    <w:pPr>
      <w:spacing w:after="120"/>
    </w:pPr>
  </w:style>
  <w:style w:type="paragraph" w:styleId="Elenco">
    <w:name w:val="List"/>
    <w:basedOn w:val="Corpotesto"/>
    <w:rsid w:val="004C059F"/>
    <w:pPr>
      <w:suppressAutoHyphens/>
      <w:spacing w:line="240" w:lineRule="auto"/>
    </w:pPr>
    <w:rPr>
      <w:rFonts w:ascii="Times New Roman" w:eastAsia="Times New Roman" w:hAnsi="Times New Roman" w:cs="Lohit Hindi"/>
      <w:sz w:val="24"/>
      <w:szCs w:val="24"/>
      <w:lang w:val="x-none" w:eastAsia="zh-CN"/>
    </w:rPr>
  </w:style>
  <w:style w:type="paragraph" w:styleId="Didascalia">
    <w:name w:val="caption"/>
    <w:basedOn w:val="Normale"/>
    <w:qFormat/>
    <w:rsid w:val="004C05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4C059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C059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59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C059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59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Numeropagina">
    <w:name w:val="page number"/>
    <w:rsid w:val="004C059F"/>
  </w:style>
  <w:style w:type="character" w:customStyle="1" w:styleId="CharacterStyle2">
    <w:name w:val="Character Style 2"/>
    <w:rsid w:val="004C059F"/>
    <w:rPr>
      <w:rFonts w:ascii="Arial" w:hAnsi="Arial"/>
      <w:sz w:val="24"/>
    </w:rPr>
  </w:style>
  <w:style w:type="paragraph" w:customStyle="1" w:styleId="Style8">
    <w:name w:val="Style 8"/>
    <w:basedOn w:val="Normale"/>
    <w:rsid w:val="004C059F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4C059F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4C059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4C059F"/>
    <w:pPr>
      <w:suppressAutoHyphens/>
    </w:pPr>
    <w:rPr>
      <w:rFonts w:ascii="Calibri" w:eastAsia="Calibri" w:hAnsi="Calibri" w:cs="Times New Roman"/>
      <w:i/>
      <w:iCs/>
      <w:color w:val="000000"/>
      <w:lang w:val="x-none" w:eastAsia="ar-SA"/>
    </w:rPr>
  </w:style>
  <w:style w:type="character" w:customStyle="1" w:styleId="CitazioneCarattere">
    <w:name w:val="Citazione Carattere"/>
    <w:basedOn w:val="Carpredefinitoparagrafo"/>
    <w:link w:val="Citazione"/>
    <w:rsid w:val="004C059F"/>
    <w:rPr>
      <w:rFonts w:ascii="Calibri" w:eastAsia="Calibri" w:hAnsi="Calibri" w:cs="Times New Roman"/>
      <w:i/>
      <w:iCs/>
      <w:color w:val="000000"/>
      <w:lang w:val="x-none" w:eastAsia="ar-SA"/>
    </w:rPr>
  </w:style>
  <w:style w:type="paragraph" w:customStyle="1" w:styleId="Default">
    <w:name w:val="Default"/>
    <w:rsid w:val="004C05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aratteredellanota">
    <w:name w:val="Carattere della nota"/>
    <w:rsid w:val="004C059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59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semiHidden/>
    <w:unhideWhenUsed/>
    <w:rsid w:val="004C059F"/>
    <w:rPr>
      <w:vertAlign w:val="superscript"/>
    </w:rPr>
  </w:style>
  <w:style w:type="table" w:styleId="Grigliatabella">
    <w:name w:val="Table Grid"/>
    <w:basedOn w:val="Tabellanormale"/>
    <w:uiPriority w:val="59"/>
    <w:rsid w:val="004C05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4C05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aliases w:val="Corpo testo Carattere"/>
    <w:rsid w:val="004C059F"/>
    <w:rPr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C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C059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dichiusura">
    <w:name w:val="endnote reference"/>
    <w:uiPriority w:val="99"/>
    <w:semiHidden/>
    <w:unhideWhenUsed/>
    <w:rsid w:val="004C059F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4C059F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4C059F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4C059F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4C05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4C059F"/>
    <w:rPr>
      <w:color w:val="0000FF"/>
      <w:u w:val="single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C05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2018-10-29T18:03:00Z</dcterms:created>
  <dcterms:modified xsi:type="dcterms:W3CDTF">2020-07-08T16:04:00Z</dcterms:modified>
</cp:coreProperties>
</file>