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4C" w:rsidRDefault="003C6279" w:rsidP="006A59AF">
      <w:pPr>
        <w:spacing w:line="240" w:lineRule="auto"/>
        <w:rPr>
          <w:b/>
        </w:rPr>
      </w:pPr>
      <w:r>
        <w:rPr>
          <w:b/>
        </w:rPr>
        <w:t xml:space="preserve">                                             </w:t>
      </w:r>
      <w:r w:rsidRPr="003C6279">
        <w:rPr>
          <w:b/>
        </w:rPr>
        <w:t xml:space="preserve">ISTITUTO COMPRENSIVO “G. GAGLIONE” </w:t>
      </w:r>
      <w:r>
        <w:rPr>
          <w:b/>
        </w:rPr>
        <w:t>–</w:t>
      </w:r>
      <w:r w:rsidRPr="003C6279">
        <w:rPr>
          <w:b/>
        </w:rPr>
        <w:t xml:space="preserve"> CAPODRISE</w:t>
      </w:r>
    </w:p>
    <w:p w:rsidR="003C6279" w:rsidRDefault="00837EFF" w:rsidP="006A59AF">
      <w:pPr>
        <w:spacing w:line="240" w:lineRule="auto"/>
        <w:jc w:val="center"/>
        <w:rPr>
          <w:b/>
        </w:rPr>
      </w:pPr>
      <w:r>
        <w:rPr>
          <w:b/>
        </w:rPr>
        <w:t>PROTOCOLLO DI ACCOMPAGNAMENTO</w:t>
      </w:r>
      <w:r w:rsidR="003C6279">
        <w:rPr>
          <w:b/>
        </w:rPr>
        <w:t xml:space="preserve"> SCUOLA – TERRITORIO</w:t>
      </w:r>
    </w:p>
    <w:p w:rsidR="003C6279" w:rsidRPr="008828F7" w:rsidRDefault="003C6279" w:rsidP="006A59AF">
      <w:pPr>
        <w:spacing w:line="240" w:lineRule="auto"/>
        <w:rPr>
          <w:b/>
        </w:rPr>
      </w:pPr>
      <w:r w:rsidRPr="008828F7">
        <w:rPr>
          <w:b/>
        </w:rPr>
        <w:t xml:space="preserve">FINALITA’ E OBIETTIVI </w:t>
      </w:r>
    </w:p>
    <w:p w:rsidR="003C6279" w:rsidRDefault="003C6279" w:rsidP="006A59AF">
      <w:pPr>
        <w:spacing w:line="240" w:lineRule="auto"/>
      </w:pPr>
      <w:r>
        <w:t xml:space="preserve">1. Il Patto si presenta come strumento di programmazione delle azioni co-progettate tra l’Amministrazione Comunale e il sistema scolastico del Paese, in una logica di sviluppo che vada oltre le competenze meramente amministrative dell’Ente Locale al fine di: </w:t>
      </w:r>
    </w:p>
    <w:p w:rsidR="003C6279" w:rsidRDefault="003C6279" w:rsidP="006A59AF">
      <w:pPr>
        <w:spacing w:line="240" w:lineRule="auto"/>
      </w:pPr>
      <w:r>
        <w:t>• Rendere effettivi i contenuti della “Convenzione internazionale sui diritti dell’infanzia” siglata nel 1989 e ratificata dall’Italia con la Legge n, 176/1991, con particolare riferimento ai diritti dei fanciulli di vedere rispettate e valorizzate le loro diversità (art. 2); di avere tempi e luoghi per il gioco e la vita di relazione (art</w:t>
      </w:r>
      <w:r w:rsidR="00837EFF">
        <w:t>. 31);</w:t>
      </w:r>
      <w:r>
        <w:t xml:space="preserve"> di riuni</w:t>
      </w:r>
      <w:r w:rsidR="00837EFF">
        <w:t xml:space="preserve">rsi ed associarsi (art. 15); </w:t>
      </w:r>
    </w:p>
    <w:p w:rsidR="003C6279" w:rsidRDefault="003C6279" w:rsidP="006A59AF">
      <w:pPr>
        <w:spacing w:line="240" w:lineRule="auto"/>
      </w:pPr>
      <w:r>
        <w:t xml:space="preserve"> • favorire la qualificazione del sistema integrato d’istruzione pubblica quale condizione strategica per lo sviluppo culturale, sociale e civile della città; </w:t>
      </w:r>
    </w:p>
    <w:p w:rsidR="003C6279" w:rsidRDefault="003C6279" w:rsidP="006A59AF">
      <w:pPr>
        <w:spacing w:line="240" w:lineRule="auto"/>
      </w:pPr>
      <w:r>
        <w:t xml:space="preserve">• promuovere una maggiore integrazione tra le diverse scuole </w:t>
      </w:r>
    </w:p>
    <w:p w:rsidR="003C6279" w:rsidRDefault="003C6279" w:rsidP="006A59AF">
      <w:pPr>
        <w:spacing w:line="240" w:lineRule="auto"/>
      </w:pPr>
      <w:r>
        <w:t xml:space="preserve"> • favorire l’integrazione dell’offerta formativa;</w:t>
      </w:r>
    </w:p>
    <w:p w:rsidR="003C6279" w:rsidRDefault="003C6279" w:rsidP="006A59AF">
      <w:pPr>
        <w:spacing w:line="240" w:lineRule="auto"/>
      </w:pPr>
      <w:r>
        <w:t xml:space="preserve"> • individuare le modalità di confronto al fine di definire i reciproci ambiti d’intervento, per competenza e responsabilità, riferiti alle diverse problematiche; </w:t>
      </w:r>
    </w:p>
    <w:p w:rsidR="003C6279" w:rsidRDefault="003C6279" w:rsidP="006A59AF">
      <w:pPr>
        <w:spacing w:line="240" w:lineRule="auto"/>
      </w:pPr>
      <w:r>
        <w:t xml:space="preserve">• valorizzare il ruolo di raccordo e di co-progettazione svolto dal Comune quale interlocutore privilegiato del sistema scolastico cittadino nell’individuazione dei bisogni, nell’attivazione delle risorse interne ed esterne  e nel coordinamento degli interventi; </w:t>
      </w:r>
    </w:p>
    <w:p w:rsidR="003C6279" w:rsidRDefault="003C6279" w:rsidP="006A59AF">
      <w:pPr>
        <w:spacing w:line="240" w:lineRule="auto"/>
      </w:pPr>
      <w:r>
        <w:t xml:space="preserve">• mantenere un rapporto costante di confronto e collaborazione progettuale tra le varie agenzie educative presenti sul territorio, al fine di concertare e condividere strategie educative e formative comuni; </w:t>
      </w:r>
    </w:p>
    <w:p w:rsidR="003C6279" w:rsidRDefault="003C6279" w:rsidP="006A59AF">
      <w:pPr>
        <w:spacing w:line="240" w:lineRule="auto"/>
      </w:pPr>
      <w:r>
        <w:t xml:space="preserve">• incrementare la partecipazione dei genitori attraverso l’introduzione di modalità, anche innovative, di informazione, consultazione e coinvolgimento, promuovendo percorsi di comunicazione/confronto sempre più efficaci e positivi; </w:t>
      </w:r>
    </w:p>
    <w:p w:rsidR="003C6279" w:rsidRDefault="003C6279" w:rsidP="006A59AF">
      <w:pPr>
        <w:spacing w:line="240" w:lineRule="auto"/>
      </w:pPr>
      <w:r>
        <w:t>• favorire la partecipazione dei genitori alla vita della scuola</w:t>
      </w:r>
    </w:p>
    <w:p w:rsidR="002550B9" w:rsidRPr="00837EFF" w:rsidRDefault="003C6279" w:rsidP="006A59AF">
      <w:pPr>
        <w:spacing w:line="240" w:lineRule="auto"/>
      </w:pPr>
      <w:r>
        <w:t xml:space="preserve"> • promuovere e sostenere un progetto educativo globale, nell’ottica di una scuola aperta al te</w:t>
      </w:r>
      <w:r w:rsidR="00837EFF">
        <w:t>rritorio e alla comunità locale</w:t>
      </w:r>
      <w:r>
        <w:t xml:space="preserve">  </w:t>
      </w:r>
    </w:p>
    <w:p w:rsidR="0017403E" w:rsidRPr="006A59AF" w:rsidRDefault="0017403E" w:rsidP="006A59AF">
      <w:pPr>
        <w:spacing w:line="240" w:lineRule="auto"/>
        <w:jc w:val="both"/>
        <w:rPr>
          <w:b/>
        </w:rPr>
      </w:pPr>
      <w:r w:rsidRPr="006A59AF">
        <w:rPr>
          <w:b/>
        </w:rPr>
        <w:t>Soggetti coinvolti</w:t>
      </w:r>
    </w:p>
    <w:p w:rsidR="0017403E" w:rsidRPr="0017403E" w:rsidRDefault="002550B9" w:rsidP="006A59AF">
      <w:pPr>
        <w:spacing w:line="240" w:lineRule="auto"/>
        <w:jc w:val="both"/>
      </w:pPr>
      <w:r>
        <w:t xml:space="preserve"> I </w:t>
      </w:r>
      <w:r w:rsidR="0017403E" w:rsidRPr="0017403E">
        <w:t>soggetti coinvolti nel Patto per la Sc</w:t>
      </w:r>
      <w:r w:rsidR="0017403E">
        <w:t>uola sono il Sindaco</w:t>
      </w:r>
      <w:r w:rsidR="0017403E" w:rsidRPr="0017403E">
        <w:t xml:space="preserve"> del Comune di</w:t>
      </w:r>
      <w:r w:rsidR="0017403E">
        <w:t xml:space="preserve"> Capodrise</w:t>
      </w:r>
      <w:r>
        <w:t xml:space="preserve"> quale </w:t>
      </w:r>
      <w:r w:rsidR="0017403E" w:rsidRPr="0017403E">
        <w:t>rappresentante del medesimo Comune, i</w:t>
      </w:r>
      <w:r>
        <w:t>l</w:t>
      </w:r>
      <w:r w:rsidR="0017403E" w:rsidRPr="0017403E">
        <w:t xml:space="preserve"> </w:t>
      </w:r>
      <w:r>
        <w:t xml:space="preserve">Dirigente Scolastico  dell’Istituto </w:t>
      </w:r>
      <w:r w:rsidR="0017403E" w:rsidRPr="0017403E">
        <w:t>C</w:t>
      </w:r>
      <w:r>
        <w:t>omprensivo del Comune di Capodrise</w:t>
      </w:r>
      <w:r w:rsidR="0017403E" w:rsidRPr="0017403E">
        <w:t xml:space="preserve"> che vi </w:t>
      </w:r>
      <w:r>
        <w:t>aderisce in qualità di legale rappresentante dell’ Istituzione, previo parere del</w:t>
      </w:r>
      <w:r w:rsidR="0017403E" w:rsidRPr="0017403E">
        <w:t xml:space="preserve"> Collegi</w:t>
      </w:r>
      <w:r>
        <w:t xml:space="preserve">o dei Docenti e delibera del </w:t>
      </w:r>
      <w:r w:rsidR="0017403E" w:rsidRPr="0017403E">
        <w:t>Consigli</w:t>
      </w:r>
      <w:r>
        <w:t xml:space="preserve">o </w:t>
      </w:r>
      <w:r w:rsidR="0017403E" w:rsidRPr="0017403E">
        <w:t xml:space="preserve"> d’Istituto.</w:t>
      </w:r>
    </w:p>
    <w:p w:rsidR="002550B9" w:rsidRPr="007E59FF" w:rsidRDefault="0017403E" w:rsidP="006A59AF">
      <w:pPr>
        <w:spacing w:line="240" w:lineRule="auto"/>
        <w:jc w:val="both"/>
      </w:pPr>
      <w:r w:rsidRPr="0017403E">
        <w:t xml:space="preserve"> </w:t>
      </w:r>
      <w:r w:rsidR="002550B9">
        <w:t xml:space="preserve"> </w:t>
      </w:r>
      <w:bookmarkStart w:id="0" w:name="_GoBack"/>
      <w:bookmarkEnd w:id="0"/>
      <w:r w:rsidR="002550B9" w:rsidRPr="008828F7">
        <w:rPr>
          <w:b/>
        </w:rPr>
        <w:t>Ambito territoriale</w:t>
      </w:r>
    </w:p>
    <w:p w:rsidR="0017403E" w:rsidRPr="0017403E" w:rsidRDefault="0017403E" w:rsidP="006A59AF">
      <w:pPr>
        <w:spacing w:line="240" w:lineRule="auto"/>
        <w:jc w:val="both"/>
      </w:pPr>
      <w:r w:rsidRPr="0017403E">
        <w:t xml:space="preserve">L’ambito territoriale del Patto per </w:t>
      </w:r>
      <w:r w:rsidR="002550B9">
        <w:t xml:space="preserve">la Scuola è il Comune di Capodrise. Le Parti, nella </w:t>
      </w:r>
      <w:r w:rsidRPr="0017403E">
        <w:t>consapevolezza della interdipendenza del sistema d</w:t>
      </w:r>
      <w:r w:rsidR="002550B9">
        <w:t xml:space="preserve">ell’istruzione da molti enti ed </w:t>
      </w:r>
      <w:r w:rsidRPr="0017403E">
        <w:t>istituzioni, nella logica di ottimizzare le risorse e di con</w:t>
      </w:r>
      <w:r w:rsidR="002550B9">
        <w:t xml:space="preserve">dividere un idea concertata di  </w:t>
      </w:r>
      <w:r w:rsidRPr="0017403E">
        <w:t>educazione e territorio, s’impegnano a consolidare le relazion</w:t>
      </w:r>
      <w:r w:rsidR="002550B9">
        <w:t xml:space="preserve">i e il coinvolgimento attivo di </w:t>
      </w:r>
      <w:r w:rsidRPr="0017403E">
        <w:t>altri soggetti operanti nel territorio quali:</w:t>
      </w:r>
    </w:p>
    <w:p w:rsidR="003C6279" w:rsidRDefault="002550B9" w:rsidP="006A59AF">
      <w:pPr>
        <w:spacing w:line="240" w:lineRule="auto"/>
        <w:jc w:val="both"/>
      </w:pPr>
      <w:r>
        <w:t xml:space="preserve"> le Associazioni territoriali, di volontariato, ass</w:t>
      </w:r>
      <w:r w:rsidR="00837EFF">
        <w:t xml:space="preserve">ociazioni sportive, </w:t>
      </w:r>
      <w:r>
        <w:t xml:space="preserve"> privato sociale, cooperative che operano nel settore formativo, parti sociali.</w:t>
      </w:r>
    </w:p>
    <w:p w:rsidR="00837EFF" w:rsidRDefault="002550B9" w:rsidP="006A59AF">
      <w:pPr>
        <w:spacing w:line="240" w:lineRule="auto"/>
        <w:jc w:val="both"/>
        <w:rPr>
          <w:b/>
        </w:rPr>
      </w:pPr>
      <w:r w:rsidRPr="002550B9">
        <w:rPr>
          <w:b/>
        </w:rPr>
        <w:lastRenderedPageBreak/>
        <w:t xml:space="preserve">Azioni a sostegno dell’offerta formativa </w:t>
      </w:r>
    </w:p>
    <w:p w:rsidR="002550B9" w:rsidRPr="00837EFF" w:rsidRDefault="002550B9" w:rsidP="006A59AF">
      <w:pPr>
        <w:spacing w:line="240" w:lineRule="auto"/>
        <w:jc w:val="both"/>
        <w:rPr>
          <w:b/>
        </w:rPr>
      </w:pPr>
      <w:r>
        <w:t xml:space="preserve"> Caratteristica e finalità degli interventi a sostegno dell'offerta formativa è quella di fornire un supporto qualificato ai percorsi formativi e di cre</w:t>
      </w:r>
      <w:r w:rsidR="00837EFF">
        <w:t>scita dei ragazzi definiti dall’ Istituzione scolastica</w:t>
      </w:r>
      <w:r>
        <w:t xml:space="preserve"> nell’ambito della propria autonomia organizzativa (POF). In tale ambito, l'Accordo è finalizzato alla stipula e al rinnovo dei rapporti organizzativi e gestionali in</w:t>
      </w:r>
      <w:r w:rsidR="00837EFF">
        <w:t>tegrati tra Ente locale e Scuola</w:t>
      </w:r>
      <w:r>
        <w:t>. A tal fine esso individua specifiche modalità di confronto e condivisione per garantire pertinenza ed efficacia alla proposta formativa risp</w:t>
      </w:r>
      <w:r w:rsidR="00837EFF">
        <w:t>etto ai percorsi educativi della scuola</w:t>
      </w:r>
      <w:r>
        <w:t xml:space="preserve"> e per armonizzare il progetto di città perseguito dall'Amministrazione Comunale</w:t>
      </w:r>
      <w:r w:rsidR="00837EFF">
        <w:t xml:space="preserve"> con le elaborazioni progettuale della scuola</w:t>
      </w:r>
      <w:r>
        <w:t>.</w:t>
      </w:r>
    </w:p>
    <w:p w:rsidR="006969A0" w:rsidRDefault="006969A0" w:rsidP="006A59AF">
      <w:pPr>
        <w:spacing w:line="240" w:lineRule="auto"/>
        <w:jc w:val="both"/>
      </w:pPr>
      <w:r>
        <w:t xml:space="preserve">In particolare: </w:t>
      </w:r>
    </w:p>
    <w:p w:rsidR="00F648E9" w:rsidRDefault="006969A0" w:rsidP="006A59AF">
      <w:pPr>
        <w:spacing w:line="240" w:lineRule="auto"/>
        <w:jc w:val="both"/>
      </w:pPr>
      <w:r>
        <w:t xml:space="preserve"> L’ istituzione scolastica si impegna</w:t>
      </w:r>
      <w:r w:rsidR="00F648E9">
        <w:t>:</w:t>
      </w:r>
    </w:p>
    <w:p w:rsidR="00F648E9" w:rsidRDefault="00F648E9" w:rsidP="006A59AF">
      <w:pPr>
        <w:spacing w:line="240" w:lineRule="auto"/>
        <w:jc w:val="both"/>
      </w:pPr>
      <w:r>
        <w:t>•a favorire relazioni positive tra scuole per una maggior condivisione, circolarità e ottimizzazione delle risorse;</w:t>
      </w:r>
    </w:p>
    <w:p w:rsidR="00F648E9" w:rsidRDefault="00F648E9" w:rsidP="006A59AF">
      <w:pPr>
        <w:spacing w:line="240" w:lineRule="auto"/>
        <w:jc w:val="both"/>
      </w:pPr>
      <w:r>
        <w:t xml:space="preserve"> •a garantire una proficua collaborazione con l’Amministrazione comunale rispetto agli obiettivi annualmente definiti; </w:t>
      </w:r>
    </w:p>
    <w:p w:rsidR="00F648E9" w:rsidRDefault="00F648E9" w:rsidP="006A59AF">
      <w:pPr>
        <w:spacing w:line="240" w:lineRule="auto"/>
        <w:jc w:val="both"/>
      </w:pPr>
      <w:r>
        <w:t>• a valorizzare l’impegno dei docenti referenti che collaborano attivamente alle iniziative organizzate d’intesa con l’Amministrazione comunale per contenere il disagio e promuovere l'integrazione e l'inclusione;</w:t>
      </w:r>
    </w:p>
    <w:p w:rsidR="00F648E9" w:rsidRDefault="00F648E9" w:rsidP="006A59AF">
      <w:pPr>
        <w:pStyle w:val="Paragrafoelenco"/>
        <w:numPr>
          <w:ilvl w:val="0"/>
          <w:numId w:val="4"/>
        </w:numPr>
        <w:spacing w:line="240" w:lineRule="auto"/>
        <w:jc w:val="both"/>
      </w:pPr>
      <w:r>
        <w:t>a coinvolgere in queste iniziative, quando possibile ed opportuno Associazioni, Volontari e Genitori, in una logica di sussidiarietà e di valorizzazione delle risorse del territorio.</w:t>
      </w:r>
    </w:p>
    <w:p w:rsidR="00137FE3" w:rsidRDefault="006969A0" w:rsidP="006A59AF">
      <w:pPr>
        <w:spacing w:line="240" w:lineRule="auto"/>
        <w:jc w:val="both"/>
      </w:pPr>
      <w:r>
        <w:t>L'Amministrazione Comunale, alla quale è demandata la vigilanza sull'adempimento dell'obbligo scolastico, si impegna</w:t>
      </w:r>
      <w:r w:rsidR="00137FE3">
        <w:t>:</w:t>
      </w:r>
    </w:p>
    <w:p w:rsidR="006969A0" w:rsidRDefault="006969A0" w:rsidP="006A59AF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ad indiv</w:t>
      </w:r>
      <w:r w:rsidR="00137FE3">
        <w:t>iduare, in collaborazione con la scuola</w:t>
      </w:r>
      <w:r>
        <w:t>, le modalità più idonee per rilevare e contrastare tutte le forme di evasione o di frequenza scolastica irregolare;</w:t>
      </w:r>
    </w:p>
    <w:p w:rsidR="001D2B21" w:rsidRDefault="001D2B21" w:rsidP="006A59AF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a favorire, attraverso un’Educativa Territoriale, lo sviluppo di attività</w:t>
      </w:r>
      <w:r>
        <w:t xml:space="preserve"> ricreativo-formative estive e/o nei periodi di interruzione dell'attività didattica</w:t>
      </w:r>
      <w:r w:rsidR="006A59AF">
        <w:t>, finalizzate a valorizzare le attitudini dei singoli bambini/ragazzi</w:t>
      </w:r>
    </w:p>
    <w:p w:rsidR="001D2B21" w:rsidRDefault="008828F7" w:rsidP="006A59AF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a favorire</w:t>
      </w:r>
      <w:r w:rsidR="006A59AF">
        <w:t xml:space="preserve"> supporto e</w:t>
      </w:r>
      <w:r>
        <w:t xml:space="preserve"> a</w:t>
      </w:r>
      <w:r w:rsidR="001D2B21">
        <w:t>ttività a carattere socio-educativo, rivolte</w:t>
      </w:r>
      <w:r>
        <w:t xml:space="preserve"> alle famiglie, in</w:t>
      </w:r>
      <w:r w:rsidR="006A59AF">
        <w:t xml:space="preserve"> particolare</w:t>
      </w:r>
      <w:r>
        <w:t xml:space="preserve"> a quelle appartenenti a</w:t>
      </w:r>
      <w:r w:rsidR="001D2B21">
        <w:t xml:space="preserve"> fasce di utenza disagiate e/o portatrici di bisogni specifici</w:t>
      </w:r>
    </w:p>
    <w:p w:rsidR="001D2B21" w:rsidRDefault="006A59AF" w:rsidP="006A59AF">
      <w:pPr>
        <w:spacing w:line="240" w:lineRule="auto"/>
        <w:jc w:val="both"/>
      </w:pPr>
      <w:r>
        <w:t>Capodrise, giugno 2020</w:t>
      </w:r>
    </w:p>
    <w:p w:rsidR="00137FE3" w:rsidRDefault="006A59AF" w:rsidP="006A59AF">
      <w:pPr>
        <w:spacing w:line="240" w:lineRule="auto"/>
        <w:jc w:val="both"/>
      </w:pPr>
      <w:r>
        <w:t>Per il Comune                                                                                                    Per l’Istituzione Scolastica</w:t>
      </w:r>
    </w:p>
    <w:p w:rsidR="006A59AF" w:rsidRDefault="006A59AF" w:rsidP="006A59AF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Il Dirigente Scolastico</w:t>
      </w:r>
    </w:p>
    <w:p w:rsidR="006A59AF" w:rsidRPr="006A59AF" w:rsidRDefault="006A59AF" w:rsidP="006A59AF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Prof.ssa Maria </w:t>
      </w:r>
      <w:proofErr w:type="spellStart"/>
      <w:r>
        <w:t>Pirozzi</w:t>
      </w:r>
      <w:proofErr w:type="spellEnd"/>
    </w:p>
    <w:sectPr w:rsidR="006A59AF" w:rsidRPr="006A5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201F"/>
    <w:multiLevelType w:val="hybridMultilevel"/>
    <w:tmpl w:val="1F82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F6A17"/>
    <w:multiLevelType w:val="hybridMultilevel"/>
    <w:tmpl w:val="8432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A0469"/>
    <w:multiLevelType w:val="hybridMultilevel"/>
    <w:tmpl w:val="AB4E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650BB"/>
    <w:multiLevelType w:val="hybridMultilevel"/>
    <w:tmpl w:val="A8EE5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C25FF"/>
    <w:multiLevelType w:val="hybridMultilevel"/>
    <w:tmpl w:val="B644F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93"/>
    <w:rsid w:val="00137FE3"/>
    <w:rsid w:val="0017403E"/>
    <w:rsid w:val="001D2B21"/>
    <w:rsid w:val="002550B9"/>
    <w:rsid w:val="003C6279"/>
    <w:rsid w:val="00416D93"/>
    <w:rsid w:val="006969A0"/>
    <w:rsid w:val="006A59AF"/>
    <w:rsid w:val="007E59FF"/>
    <w:rsid w:val="00837EFF"/>
    <w:rsid w:val="008828F7"/>
    <w:rsid w:val="00A8384C"/>
    <w:rsid w:val="00F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2020-06-25T08:15:00Z</dcterms:created>
  <dcterms:modified xsi:type="dcterms:W3CDTF">2020-06-27T05:36:00Z</dcterms:modified>
</cp:coreProperties>
</file>