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764390F8"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425F9E">
        <w:rPr>
          <w:rFonts w:ascii="Times New Roman" w:eastAsia="Times New Roman" w:hAnsi="Times New Roman" w:cs="Times New Roman"/>
          <w:color w:val="000000"/>
          <w:sz w:val="24"/>
          <w:szCs w:val="24"/>
        </w:rPr>
        <w:t>13</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425F9E">
        <w:rPr>
          <w:rFonts w:ascii="Times New Roman" w:eastAsia="Times New Roman" w:hAnsi="Times New Roman" w:cs="Times New Roman"/>
          <w:color w:val="000000"/>
          <w:sz w:val="24"/>
          <w:szCs w:val="24"/>
        </w:rPr>
        <w:t>10</w:t>
      </w:r>
      <w:r w:rsidR="00AD27E4">
        <w:rPr>
          <w:rFonts w:ascii="Times New Roman" w:eastAsia="Times New Roman" w:hAnsi="Times New Roman" w:cs="Times New Roman"/>
          <w:color w:val="000000"/>
          <w:sz w:val="24"/>
          <w:szCs w:val="24"/>
        </w:rPr>
        <w:t xml:space="preserve"> </w:t>
      </w:r>
      <w:r w:rsidR="00425F9E">
        <w:rPr>
          <w:rFonts w:ascii="Times New Roman" w:eastAsia="Times New Roman" w:hAnsi="Times New Roman" w:cs="Times New Roman"/>
          <w:color w:val="000000"/>
          <w:sz w:val="24"/>
          <w:szCs w:val="24"/>
        </w:rPr>
        <w:t>gennaio</w:t>
      </w:r>
      <w:r>
        <w:rPr>
          <w:rFonts w:ascii="Times New Roman" w:eastAsia="Times New Roman" w:hAnsi="Times New Roman" w:cs="Times New Roman"/>
          <w:color w:val="000000"/>
          <w:sz w:val="24"/>
          <w:szCs w:val="24"/>
        </w:rPr>
        <w:t xml:space="preserve"> 202</w:t>
      </w:r>
      <w:r w:rsidR="00425F9E">
        <w:rPr>
          <w:rFonts w:ascii="Times New Roman" w:eastAsia="Times New Roman" w:hAnsi="Times New Roman" w:cs="Times New Roman"/>
          <w:color w:val="000000"/>
          <w:sz w:val="24"/>
          <w:szCs w:val="24"/>
        </w:rPr>
        <w:t>3</w:t>
      </w:r>
    </w:p>
    <w:p w14:paraId="1BF27ADB" w14:textId="77777777" w:rsidR="00A30914" w:rsidRDefault="00A30914"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BB67F4D" w14:textId="2CBB19A3"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B3658">
        <w:rPr>
          <w:rFonts w:ascii="Times New Roman" w:eastAsia="Times New Roman" w:hAnsi="Times New Roman" w:cs="Times New Roman"/>
          <w:color w:val="000000"/>
          <w:sz w:val="24"/>
          <w:szCs w:val="24"/>
        </w:rPr>
        <w:t>Alle ore 1</w:t>
      </w:r>
      <w:r w:rsidR="00936A2E" w:rsidRPr="00BB3658">
        <w:rPr>
          <w:rFonts w:ascii="Times New Roman" w:eastAsia="Times New Roman" w:hAnsi="Times New Roman" w:cs="Times New Roman"/>
          <w:color w:val="000000"/>
          <w:sz w:val="24"/>
          <w:szCs w:val="24"/>
        </w:rPr>
        <w:t>7</w:t>
      </w:r>
      <w:r w:rsidRPr="00BB3658">
        <w:rPr>
          <w:rFonts w:ascii="Times New Roman" w:eastAsia="Times New Roman" w:hAnsi="Times New Roman" w:cs="Times New Roman"/>
          <w:color w:val="000000"/>
          <w:sz w:val="24"/>
          <w:szCs w:val="24"/>
        </w:rPr>
        <w:t>:</w:t>
      </w:r>
      <w:r w:rsidR="00A30914" w:rsidRPr="00BB3658">
        <w:rPr>
          <w:rFonts w:ascii="Times New Roman" w:eastAsia="Times New Roman" w:hAnsi="Times New Roman" w:cs="Times New Roman"/>
          <w:color w:val="000000"/>
          <w:sz w:val="24"/>
          <w:szCs w:val="24"/>
        </w:rPr>
        <w:t>15</w:t>
      </w:r>
      <w:r w:rsidRPr="00BB3658">
        <w:rPr>
          <w:rFonts w:ascii="Times New Roman" w:eastAsia="Times New Roman" w:hAnsi="Times New Roman" w:cs="Times New Roman"/>
          <w:color w:val="000000"/>
          <w:sz w:val="24"/>
          <w:szCs w:val="24"/>
        </w:rPr>
        <w:t xml:space="preserve"> del giorno </w:t>
      </w:r>
      <w:r w:rsidR="00425F9E">
        <w:rPr>
          <w:rFonts w:ascii="Times New Roman" w:eastAsia="Times New Roman" w:hAnsi="Times New Roman" w:cs="Times New Roman"/>
          <w:color w:val="000000"/>
          <w:sz w:val="24"/>
          <w:szCs w:val="24"/>
        </w:rPr>
        <w:t>10</w:t>
      </w:r>
      <w:r w:rsidR="00936A2E" w:rsidRPr="00BB3658">
        <w:rPr>
          <w:rFonts w:ascii="Times New Roman" w:eastAsia="Times New Roman" w:hAnsi="Times New Roman" w:cs="Times New Roman"/>
          <w:color w:val="000000"/>
          <w:sz w:val="24"/>
          <w:szCs w:val="24"/>
        </w:rPr>
        <w:t xml:space="preserve"> </w:t>
      </w:r>
      <w:r w:rsidR="00425F9E">
        <w:rPr>
          <w:rFonts w:ascii="Times New Roman" w:eastAsia="Times New Roman" w:hAnsi="Times New Roman" w:cs="Times New Roman"/>
          <w:color w:val="000000"/>
          <w:sz w:val="24"/>
          <w:szCs w:val="24"/>
        </w:rPr>
        <w:t>gennaio</w:t>
      </w:r>
      <w:r w:rsidRPr="00BB3658">
        <w:rPr>
          <w:rFonts w:ascii="Times New Roman" w:eastAsia="Times New Roman" w:hAnsi="Times New Roman" w:cs="Times New Roman"/>
          <w:color w:val="000000"/>
          <w:sz w:val="24"/>
          <w:szCs w:val="24"/>
        </w:rPr>
        <w:t xml:space="preserve"> dell’anno 202</w:t>
      </w:r>
      <w:r w:rsidR="00425F9E">
        <w:rPr>
          <w:rFonts w:ascii="Times New Roman" w:eastAsia="Times New Roman" w:hAnsi="Times New Roman" w:cs="Times New Roman"/>
          <w:color w:val="000000"/>
          <w:sz w:val="24"/>
          <w:szCs w:val="24"/>
        </w:rPr>
        <w:t>3</w:t>
      </w:r>
      <w:r w:rsidRPr="00BB3658">
        <w:rPr>
          <w:rFonts w:ascii="Times New Roman" w:eastAsia="Times New Roman" w:hAnsi="Times New Roman" w:cs="Times New Roman"/>
          <w:color w:val="000000"/>
          <w:sz w:val="24"/>
          <w:szCs w:val="24"/>
        </w:rPr>
        <w:t xml:space="preserve"> in modalità telematica sulla piattaforma </w:t>
      </w:r>
      <w:proofErr w:type="spellStart"/>
      <w:r w:rsidRPr="00BB3658">
        <w:rPr>
          <w:rFonts w:ascii="Times New Roman" w:eastAsia="Times New Roman" w:hAnsi="Times New Roman" w:cs="Times New Roman"/>
          <w:color w:val="000000"/>
          <w:sz w:val="24"/>
          <w:szCs w:val="24"/>
        </w:rPr>
        <w:t>Meet</w:t>
      </w:r>
      <w:proofErr w:type="spellEnd"/>
      <w:r w:rsidRPr="00BB3658">
        <w:rPr>
          <w:rFonts w:ascii="Times New Roman" w:eastAsia="Times New Roman" w:hAnsi="Times New Roman" w:cs="Times New Roman"/>
          <w:color w:val="000000"/>
          <w:sz w:val="24"/>
          <w:szCs w:val="24"/>
        </w:rPr>
        <w:t xml:space="preserve"> di Google, dietro convocazione</w:t>
      </w:r>
      <w:r w:rsidR="00BF68D7" w:rsidRPr="00BB3658">
        <w:rPr>
          <w:rFonts w:ascii="Times New Roman" w:eastAsia="Times New Roman" w:hAnsi="Times New Roman" w:cs="Times New Roman"/>
          <w:color w:val="000000"/>
          <w:sz w:val="24"/>
          <w:szCs w:val="24"/>
        </w:rPr>
        <w:t xml:space="preserve"> </w:t>
      </w:r>
      <w:r w:rsidRPr="00BB3658">
        <w:rPr>
          <w:rFonts w:ascii="Times New Roman" w:eastAsia="Times New Roman" w:hAnsi="Times New Roman" w:cs="Times New Roman"/>
          <w:color w:val="000000"/>
          <w:sz w:val="24"/>
          <w:szCs w:val="24"/>
        </w:rPr>
        <w:t>del Presidente</w:t>
      </w:r>
      <w:r w:rsidR="003A076F">
        <w:rPr>
          <w:rFonts w:ascii="Times New Roman" w:eastAsia="Times New Roman" w:hAnsi="Times New Roman" w:cs="Times New Roman"/>
          <w:color w:val="000000"/>
          <w:sz w:val="24"/>
          <w:szCs w:val="24"/>
        </w:rPr>
        <w:t xml:space="preserve"> del Consiglio d’istituto</w:t>
      </w:r>
      <w:r w:rsidRPr="00BB3658">
        <w:rPr>
          <w:rFonts w:ascii="Times New Roman" w:eastAsia="Times New Roman" w:hAnsi="Times New Roman" w:cs="Times New Roman"/>
          <w:color w:val="000000"/>
          <w:sz w:val="24"/>
          <w:szCs w:val="24"/>
        </w:rPr>
        <w:t>, si è riunito il Consiglio d’Istituto per discutere e deliberare sui seguenti punti posti all’o.d.g</w:t>
      </w:r>
      <w:r w:rsidR="006D719F" w:rsidRPr="00BB3658">
        <w:rPr>
          <w:rFonts w:ascii="Times New Roman" w:eastAsia="Times New Roman" w:hAnsi="Times New Roman" w:cs="Times New Roman"/>
          <w:color w:val="000000"/>
          <w:sz w:val="24"/>
          <w:szCs w:val="24"/>
        </w:rPr>
        <w:t>.</w:t>
      </w:r>
      <w:r w:rsidRPr="00BB3658">
        <w:rPr>
          <w:rFonts w:ascii="Times New Roman" w:eastAsia="Times New Roman" w:hAnsi="Times New Roman" w:cs="Times New Roman"/>
          <w:color w:val="000000"/>
          <w:sz w:val="24"/>
          <w:szCs w:val="24"/>
        </w:rPr>
        <w:t>:</w:t>
      </w:r>
    </w:p>
    <w:p w14:paraId="333E7EB8" w14:textId="1E0D3ECA" w:rsidR="00D9162C" w:rsidRDefault="004C09BF"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sidRPr="00BB3658">
        <w:rPr>
          <w:rFonts w:ascii="Times New Roman" w:eastAsia="Times New Roman" w:hAnsi="Times New Roman" w:cs="Times New Roman"/>
          <w:color w:val="000000"/>
          <w:sz w:val="24"/>
          <w:szCs w:val="24"/>
          <w:lang w:val="it-IT"/>
        </w:rPr>
        <w:t>Lettura e approvazione Verbale seduta precedente</w:t>
      </w:r>
      <w:r w:rsidR="0022219D" w:rsidRPr="00BB3658">
        <w:rPr>
          <w:rFonts w:ascii="Times New Roman" w:eastAsia="Times New Roman" w:hAnsi="Times New Roman" w:cs="Times New Roman"/>
          <w:color w:val="000000"/>
          <w:sz w:val="24"/>
          <w:szCs w:val="24"/>
          <w:lang w:val="it-IT"/>
        </w:rPr>
        <w:t>;</w:t>
      </w:r>
    </w:p>
    <w:p w14:paraId="4361E040" w14:textId="543EC523" w:rsidR="00BB3658" w:rsidRDefault="001A376B"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Conferma delibere relative ad Adesione Rete di Scuole Percorso Musicale e Attivazione Percorso Musicale</w:t>
      </w:r>
      <w:r w:rsidR="00BB3658">
        <w:rPr>
          <w:rFonts w:ascii="Times New Roman" w:eastAsia="Times New Roman" w:hAnsi="Times New Roman" w:cs="Times New Roman"/>
          <w:color w:val="000000"/>
          <w:sz w:val="24"/>
          <w:szCs w:val="24"/>
          <w:lang w:val="it-IT"/>
        </w:rPr>
        <w:t>;</w:t>
      </w:r>
    </w:p>
    <w:p w14:paraId="7E98799C" w14:textId="63C19D3B" w:rsidR="00CB1ED0" w:rsidRDefault="00CB1ED0" w:rsidP="0022219D">
      <w:pPr>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Approvazione Programma Annuale</w:t>
      </w:r>
      <w:r w:rsidR="00CE564C">
        <w:rPr>
          <w:rFonts w:ascii="Times New Roman" w:eastAsia="Times New Roman" w:hAnsi="Times New Roman" w:cs="Times New Roman"/>
          <w:color w:val="000000"/>
          <w:sz w:val="24"/>
          <w:szCs w:val="24"/>
        </w:rPr>
        <w:t>;</w:t>
      </w:r>
    </w:p>
    <w:p w14:paraId="1DD08B9B" w14:textId="15B9CAAF" w:rsidR="00CB1ED0" w:rsidRDefault="00CB1ED0" w:rsidP="0022219D">
      <w:pPr>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Rinnovo Riviste editoriali</w:t>
      </w:r>
      <w:r w:rsidR="00CE564C">
        <w:rPr>
          <w:rFonts w:ascii="Times New Roman" w:eastAsia="Times New Roman" w:hAnsi="Times New Roman" w:cs="Times New Roman"/>
          <w:color w:val="000000"/>
          <w:sz w:val="24"/>
          <w:szCs w:val="24"/>
        </w:rPr>
        <w:t>;</w:t>
      </w:r>
    </w:p>
    <w:p w14:paraId="64B31F4C" w14:textId="77777777" w:rsidR="00CB1ED0" w:rsidRDefault="00CB1ED0" w:rsidP="0022219D">
      <w:pPr>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Autorizzazione PNRR Misura 1.4.1 di euro 7.301,00 per la gestione del sito web</w:t>
      </w:r>
    </w:p>
    <w:p w14:paraId="71047C10" w14:textId="03A14851" w:rsidR="00D40F58" w:rsidRDefault="00CB1ED0" w:rsidP="0022219D">
      <w:pPr>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Rinnovo contratto 3D Solution per utilizzo gestionale AXIOS</w:t>
      </w:r>
      <w:r w:rsidR="002A6546">
        <w:rPr>
          <w:rFonts w:ascii="Times New Roman" w:eastAsia="Times New Roman" w:hAnsi="Times New Roman" w:cs="Times New Roman"/>
          <w:color w:val="000000"/>
          <w:sz w:val="24"/>
          <w:szCs w:val="24"/>
        </w:rPr>
        <w:t>;</w:t>
      </w:r>
    </w:p>
    <w:p w14:paraId="09EFAF80" w14:textId="20D34B32" w:rsidR="001B38C8" w:rsidRDefault="00CF11BF" w:rsidP="001B38C8">
      <w:pPr>
        <w:pBdr>
          <w:top w:val="nil"/>
          <w:left w:val="nil"/>
          <w:bottom w:val="nil"/>
          <w:right w:val="nil"/>
          <w:between w:val="nil"/>
        </w:pBdr>
        <w:spacing w:after="0" w:line="240" w:lineRule="auto"/>
        <w:ind w:leftChars="0" w:left="72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Vengono aggiunti</w:t>
      </w:r>
      <w:r w:rsidR="00CE564C">
        <w:rPr>
          <w:rFonts w:ascii="Times New Roman" w:eastAsia="Times New Roman" w:hAnsi="Times New Roman" w:cs="Times New Roman"/>
          <w:color w:val="000000"/>
          <w:sz w:val="24"/>
          <w:szCs w:val="24"/>
        </w:rPr>
        <w:t xml:space="preserve">, </w:t>
      </w:r>
      <w:r w:rsidR="00566F61">
        <w:rPr>
          <w:rFonts w:ascii="Times New Roman" w:eastAsia="Times New Roman" w:hAnsi="Times New Roman" w:cs="Times New Roman"/>
          <w:color w:val="000000"/>
          <w:sz w:val="24"/>
          <w:szCs w:val="24"/>
        </w:rPr>
        <w:t>su richiesta della Giunta esecutiva,</w:t>
      </w:r>
      <w:r>
        <w:rPr>
          <w:rFonts w:ascii="Times New Roman" w:eastAsia="Times New Roman" w:hAnsi="Times New Roman" w:cs="Times New Roman"/>
          <w:color w:val="000000"/>
          <w:sz w:val="24"/>
          <w:szCs w:val="24"/>
        </w:rPr>
        <w:t xml:space="preserve"> i seguenti punti all’o.d.g.</w:t>
      </w:r>
      <w:r w:rsidR="001B38C8">
        <w:rPr>
          <w:rFonts w:ascii="Times New Roman" w:eastAsia="Times New Roman" w:hAnsi="Times New Roman" w:cs="Times New Roman"/>
          <w:color w:val="000000"/>
          <w:sz w:val="24"/>
          <w:szCs w:val="24"/>
        </w:rPr>
        <w:t>:</w:t>
      </w:r>
    </w:p>
    <w:p w14:paraId="4AB92A5A" w14:textId="7E45EA28" w:rsidR="001B38C8" w:rsidRDefault="00CF11BF"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Proposta al Consiglio di richiesta al Comune in merito all’agibilità della Scuola Primaria;</w:t>
      </w:r>
    </w:p>
    <w:p w14:paraId="7F8A78B6" w14:textId="1878DFEE" w:rsidR="00CF11BF" w:rsidRDefault="00CF11BF"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Contratto Officina Informatica;</w:t>
      </w:r>
    </w:p>
    <w:p w14:paraId="5B34ED1A" w14:textId="70336CFF" w:rsidR="00CF11BF" w:rsidRPr="001B38C8" w:rsidRDefault="00CF11BF"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Apertura Fondo Minute Spese.</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p w14:paraId="7B166A09" w14:textId="77777777" w:rsidR="00C66A94" w:rsidRDefault="00C66A94"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5EDD63F6"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A827AC">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39DFDEF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39FAF38" w14:textId="5C7ABD11"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351CDBA5" w:rsidR="00D9162C" w:rsidRDefault="00C27F4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2F230D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6B54C57A"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73693B4E" w14:textId="2E28C1D9"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6CC00FF0" w:rsidR="00D9162C" w:rsidRDefault="0072400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1F3048F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6BB42C9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AFDF7CA" w14:textId="7A204B0A"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C17DE6B" w14:textId="6AFBA8F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3DBFD039"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6DC3C3F" w14:textId="02A3F3A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63263D6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01B6AB60" w14:textId="4D0FB559"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25EEE61D"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C8E8A5" w14:textId="58FEB057"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43EBADE7"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67039361" w14:textId="437B46B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7A7604AC"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3A6A5FA" w14:textId="2340728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7285F14A"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296627AA" w14:textId="1786A3A3" w:rsidR="00D9162C" w:rsidRDefault="002C601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44A30950" w14:textId="2D3DDDBA" w:rsidR="00F04DD9" w:rsidRDefault="00C66A9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w:t>
      </w:r>
      <w:r w:rsidR="0072133C">
        <w:rPr>
          <w:rFonts w:ascii="Times New Roman" w:eastAsia="Times New Roman" w:hAnsi="Times New Roman" w:cs="Times New Roman"/>
          <w:color w:val="000000"/>
          <w:sz w:val="24"/>
          <w:szCs w:val="24"/>
        </w:rPr>
        <w:t>procede con la lettura del verbale precedente che viene approvato all’unanimità</w:t>
      </w:r>
      <w:r w:rsidR="002C601C">
        <w:rPr>
          <w:rFonts w:ascii="Times New Roman" w:eastAsia="Times New Roman" w:hAnsi="Times New Roman" w:cs="Times New Roman"/>
          <w:color w:val="000000"/>
          <w:sz w:val="24"/>
          <w:szCs w:val="24"/>
        </w:rPr>
        <w:t>.</w:t>
      </w:r>
    </w:p>
    <w:p w14:paraId="48869EB9" w14:textId="191667F3"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lastRenderedPageBreak/>
        <w:t xml:space="preserve">Delibera n° </w:t>
      </w:r>
      <w:r w:rsidR="002C601C">
        <w:rPr>
          <w:rFonts w:ascii="Times New Roman" w:eastAsia="Times New Roman" w:hAnsi="Times New Roman" w:cs="Times New Roman"/>
          <w:b/>
          <w:color w:val="000000"/>
          <w:sz w:val="24"/>
          <w:szCs w:val="24"/>
        </w:rPr>
        <w:t>11</w:t>
      </w:r>
      <w:r w:rsidR="0072133C">
        <w:rPr>
          <w:rFonts w:ascii="Times New Roman" w:eastAsia="Times New Roman" w:hAnsi="Times New Roman" w:cs="Times New Roman"/>
          <w:b/>
          <w:color w:val="000000"/>
          <w:sz w:val="24"/>
          <w:szCs w:val="24"/>
        </w:rPr>
        <w:t>5</w:t>
      </w:r>
      <w:r w:rsidRPr="00F04DD9">
        <w:rPr>
          <w:rFonts w:ascii="Times New Roman" w:eastAsia="Times New Roman" w:hAnsi="Times New Roman" w:cs="Times New Roman"/>
          <w:b/>
          <w:color w:val="000000"/>
          <w:sz w:val="24"/>
          <w:szCs w:val="24"/>
        </w:rPr>
        <w:t>: Il Consiglio d’Istituto delibera, all’unanimità dei presenti</w:t>
      </w:r>
      <w:r w:rsidR="00C66A94">
        <w:rPr>
          <w:rFonts w:ascii="Times New Roman" w:eastAsia="Times New Roman" w:hAnsi="Times New Roman" w:cs="Times New Roman"/>
          <w:b/>
          <w:color w:val="000000"/>
          <w:sz w:val="24"/>
          <w:szCs w:val="24"/>
        </w:rPr>
        <w:t xml:space="preserve"> in merito al primo punto all</w:t>
      </w:r>
      <w:r w:rsidR="008065BA">
        <w:rPr>
          <w:rFonts w:ascii="Times New Roman" w:eastAsia="Times New Roman" w:hAnsi="Times New Roman" w:cs="Times New Roman"/>
          <w:b/>
          <w:color w:val="000000"/>
          <w:sz w:val="24"/>
          <w:szCs w:val="24"/>
        </w:rPr>
        <w:t>’</w:t>
      </w:r>
      <w:r w:rsidR="00C66A94">
        <w:rPr>
          <w:rFonts w:ascii="Times New Roman" w:eastAsia="Times New Roman" w:hAnsi="Times New Roman" w:cs="Times New Roman"/>
          <w:b/>
          <w:color w:val="000000"/>
          <w:sz w:val="24"/>
          <w:szCs w:val="24"/>
        </w:rPr>
        <w:t>o.d.g.</w:t>
      </w:r>
    </w:p>
    <w:p w14:paraId="3B0F7C81" w14:textId="4FCB094E"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72133C">
        <w:rPr>
          <w:rFonts w:ascii="Times New Roman" w:eastAsia="Times New Roman" w:hAnsi="Times New Roman" w:cs="Times New Roman"/>
          <w:b/>
          <w:color w:val="000000"/>
          <w:sz w:val="24"/>
          <w:szCs w:val="24"/>
        </w:rPr>
        <w:t>0</w:t>
      </w:r>
      <w:r w:rsidRPr="00F04DD9">
        <w:rPr>
          <w:rFonts w:ascii="Times New Roman" w:eastAsia="Times New Roman" w:hAnsi="Times New Roman" w:cs="Times New Roman"/>
          <w:b/>
          <w:color w:val="000000"/>
          <w:sz w:val="24"/>
          <w:szCs w:val="24"/>
        </w:rPr>
        <w:t>; Favorevoli n. 1</w:t>
      </w:r>
      <w:r w:rsidR="0072133C">
        <w:rPr>
          <w:rFonts w:ascii="Times New Roman" w:eastAsia="Times New Roman" w:hAnsi="Times New Roman" w:cs="Times New Roman"/>
          <w:b/>
          <w:color w:val="000000"/>
          <w:sz w:val="24"/>
          <w:szCs w:val="24"/>
        </w:rPr>
        <w:t>0</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1F1C0ADB" w14:textId="52A9F404" w:rsidR="00BC7D07" w:rsidRDefault="00E3177D" w:rsidP="00BC7D07">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BF2E9E">
        <w:rPr>
          <w:rFonts w:ascii="Times New Roman" w:eastAsia="Times New Roman" w:hAnsi="Times New Roman" w:cs="Times New Roman"/>
          <w:b/>
          <w:color w:val="000000"/>
          <w:sz w:val="24"/>
          <w:szCs w:val="24"/>
        </w:rPr>
        <w:t>2</w:t>
      </w:r>
      <w:r w:rsidR="00110E79">
        <w:rPr>
          <w:rFonts w:ascii="Times New Roman" w:eastAsia="Times New Roman" w:hAnsi="Times New Roman" w:cs="Times New Roman"/>
          <w:b/>
          <w:color w:val="000000"/>
          <w:sz w:val="24"/>
          <w:szCs w:val="24"/>
        </w:rPr>
        <w:t>° punto all’o.d.g.: “</w:t>
      </w:r>
      <w:r w:rsidR="00BC7D07" w:rsidRPr="00BC7D07">
        <w:rPr>
          <w:rFonts w:ascii="Times New Roman" w:eastAsia="Times New Roman" w:hAnsi="Times New Roman" w:cs="Times New Roman"/>
          <w:b/>
          <w:color w:val="000000"/>
          <w:sz w:val="24"/>
          <w:szCs w:val="24"/>
        </w:rPr>
        <w:tab/>
        <w:t>Conferma delibere relative ad Adesione Rete di Scuole Percorso Musicale e Attivazione Percorso Musicale</w:t>
      </w:r>
      <w:r w:rsidR="00BC7D07">
        <w:rPr>
          <w:rFonts w:ascii="Times New Roman" w:eastAsia="Times New Roman" w:hAnsi="Times New Roman" w:cs="Times New Roman"/>
          <w:b/>
          <w:color w:val="000000"/>
          <w:sz w:val="24"/>
          <w:szCs w:val="24"/>
        </w:rPr>
        <w:t>”</w:t>
      </w:r>
      <w:r w:rsidR="00BC7D07" w:rsidRPr="00BC7D07">
        <w:rPr>
          <w:rFonts w:ascii="Times New Roman" w:eastAsia="Times New Roman" w:hAnsi="Times New Roman" w:cs="Times New Roman"/>
          <w:b/>
          <w:color w:val="000000"/>
          <w:sz w:val="24"/>
          <w:szCs w:val="24"/>
        </w:rPr>
        <w:t xml:space="preserve"> </w:t>
      </w:r>
    </w:p>
    <w:p w14:paraId="60878F63" w14:textId="0AD6DB84" w:rsidR="003918E0" w:rsidRPr="00FD0536" w:rsidRDefault="003918E0" w:rsidP="00BC7D07">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r w:rsidRPr="00FD0536">
        <w:rPr>
          <w:rFonts w:ascii="Times New Roman" w:hAnsi="Times New Roman" w:cs="Times New Roman"/>
          <w:bCs/>
          <w:sz w:val="24"/>
          <w:szCs w:val="24"/>
        </w:rPr>
        <w:t xml:space="preserve">Il Dirigente scolastico </w:t>
      </w:r>
      <w:r w:rsidR="00110E79">
        <w:rPr>
          <w:rFonts w:ascii="Times New Roman" w:hAnsi="Times New Roman" w:cs="Times New Roman"/>
          <w:bCs/>
          <w:sz w:val="24"/>
          <w:szCs w:val="24"/>
        </w:rPr>
        <w:t>informa il Consiglio d’I</w:t>
      </w:r>
      <w:r w:rsidRPr="00FD0536">
        <w:rPr>
          <w:rFonts w:ascii="Times New Roman" w:hAnsi="Times New Roman" w:cs="Times New Roman"/>
          <w:bCs/>
          <w:sz w:val="24"/>
          <w:szCs w:val="24"/>
        </w:rPr>
        <w:t xml:space="preserve">stituto </w:t>
      </w:r>
      <w:r w:rsidR="007A2F1E">
        <w:rPr>
          <w:rFonts w:ascii="Times New Roman" w:hAnsi="Times New Roman" w:cs="Times New Roman"/>
          <w:bCs/>
          <w:sz w:val="24"/>
          <w:szCs w:val="24"/>
        </w:rPr>
        <w:t xml:space="preserve">dell’avvenuta </w:t>
      </w:r>
      <w:r w:rsidR="005F6855">
        <w:rPr>
          <w:rFonts w:ascii="Times New Roman" w:hAnsi="Times New Roman" w:cs="Times New Roman"/>
          <w:bCs/>
          <w:sz w:val="24"/>
          <w:szCs w:val="24"/>
        </w:rPr>
        <w:t>A</w:t>
      </w:r>
      <w:r w:rsidR="007A2F1E">
        <w:rPr>
          <w:rFonts w:ascii="Times New Roman" w:hAnsi="Times New Roman" w:cs="Times New Roman"/>
          <w:bCs/>
          <w:sz w:val="24"/>
          <w:szCs w:val="24"/>
        </w:rPr>
        <w:t>desione alla Rete di Scuola Percorso Musicale e Attivazione Percorso Musicale</w:t>
      </w:r>
      <w:r w:rsidR="005F6855">
        <w:rPr>
          <w:rFonts w:ascii="Times New Roman" w:hAnsi="Times New Roman" w:cs="Times New Roman"/>
          <w:bCs/>
          <w:sz w:val="24"/>
          <w:szCs w:val="24"/>
        </w:rPr>
        <w:t xml:space="preserve"> e preparazione della documentazione per la richiesta dell’ATP di Caserta e USR Campania, al termine delle iscrizioni, dell’istituzione della classe prima a Percorso Musicale.</w:t>
      </w:r>
    </w:p>
    <w:p w14:paraId="01889CAB" w14:textId="07FADC06" w:rsidR="00515999"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764A61">
        <w:rPr>
          <w:rFonts w:ascii="Times New Roman" w:eastAsia="Times New Roman" w:hAnsi="Times New Roman" w:cs="Times New Roman"/>
          <w:b/>
          <w:color w:val="000000"/>
          <w:sz w:val="24"/>
          <w:szCs w:val="24"/>
        </w:rPr>
        <w:t xml:space="preserve">Delibera n° </w:t>
      </w:r>
      <w:r w:rsidR="00764A61" w:rsidRPr="00764A61">
        <w:rPr>
          <w:rFonts w:ascii="Times New Roman" w:eastAsia="Times New Roman" w:hAnsi="Times New Roman" w:cs="Times New Roman"/>
          <w:b/>
          <w:color w:val="000000"/>
          <w:sz w:val="24"/>
          <w:szCs w:val="24"/>
        </w:rPr>
        <w:t>1</w:t>
      </w:r>
      <w:r w:rsidR="005F6855">
        <w:rPr>
          <w:rFonts w:ascii="Times New Roman" w:eastAsia="Times New Roman" w:hAnsi="Times New Roman" w:cs="Times New Roman"/>
          <w:b/>
          <w:color w:val="000000"/>
          <w:sz w:val="24"/>
          <w:szCs w:val="24"/>
        </w:rPr>
        <w:t>16</w:t>
      </w:r>
      <w:r w:rsidRPr="00C706E4">
        <w:rPr>
          <w:rFonts w:ascii="Times New Roman" w:eastAsia="Times New Roman" w:hAnsi="Times New Roman" w:cs="Times New Roman"/>
          <w:color w:val="000000"/>
          <w:sz w:val="24"/>
          <w:szCs w:val="24"/>
        </w:rPr>
        <w:t xml:space="preserve">: Il </w:t>
      </w:r>
      <w:r w:rsidR="008065BA">
        <w:rPr>
          <w:rFonts w:ascii="Times New Roman" w:eastAsia="Times New Roman" w:hAnsi="Times New Roman" w:cs="Times New Roman"/>
          <w:color w:val="000000"/>
          <w:sz w:val="24"/>
          <w:szCs w:val="24"/>
        </w:rPr>
        <w:t>Consiglio</w:t>
      </w:r>
      <w:r w:rsidRPr="00C706E4">
        <w:rPr>
          <w:rFonts w:ascii="Times New Roman" w:eastAsia="Times New Roman" w:hAnsi="Times New Roman" w:cs="Times New Roman"/>
          <w:color w:val="000000"/>
          <w:sz w:val="24"/>
          <w:szCs w:val="24"/>
        </w:rPr>
        <w:t xml:space="preserve"> approva favorevolmente, all’unanimità </w:t>
      </w:r>
      <w:r w:rsidR="00303B3B">
        <w:rPr>
          <w:rFonts w:ascii="Times New Roman" w:eastAsia="Times New Roman" w:hAnsi="Times New Roman" w:cs="Times New Roman"/>
          <w:color w:val="000000"/>
          <w:sz w:val="24"/>
          <w:szCs w:val="24"/>
        </w:rPr>
        <w:t xml:space="preserve">il secondo punto </w:t>
      </w:r>
      <w:proofErr w:type="gramStart"/>
      <w:r w:rsidR="00303B3B">
        <w:rPr>
          <w:rFonts w:ascii="Times New Roman" w:eastAsia="Times New Roman" w:hAnsi="Times New Roman" w:cs="Times New Roman"/>
          <w:color w:val="000000"/>
          <w:sz w:val="24"/>
          <w:szCs w:val="24"/>
        </w:rPr>
        <w:t>all’o.d.g..</w:t>
      </w:r>
      <w:proofErr w:type="gramEnd"/>
      <w:r w:rsidR="00515999" w:rsidRPr="00515999">
        <w:rPr>
          <w:rFonts w:ascii="Times New Roman" w:eastAsia="Times New Roman" w:hAnsi="Times New Roman" w:cs="Times New Roman"/>
          <w:b/>
          <w:color w:val="000000"/>
          <w:sz w:val="24"/>
          <w:szCs w:val="24"/>
        </w:rPr>
        <w:t xml:space="preserve"> RISULTATO VOTAZIONE: Presenti n. 1</w:t>
      </w:r>
      <w:r w:rsidR="005F6855">
        <w:rPr>
          <w:rFonts w:ascii="Times New Roman" w:eastAsia="Times New Roman" w:hAnsi="Times New Roman" w:cs="Times New Roman"/>
          <w:b/>
          <w:color w:val="000000"/>
          <w:sz w:val="24"/>
          <w:szCs w:val="24"/>
        </w:rPr>
        <w:t>0;</w:t>
      </w:r>
      <w:r w:rsidR="00515999" w:rsidRPr="00515999">
        <w:rPr>
          <w:rFonts w:ascii="Times New Roman" w:eastAsia="Times New Roman" w:hAnsi="Times New Roman" w:cs="Times New Roman"/>
          <w:b/>
          <w:color w:val="000000"/>
          <w:sz w:val="24"/>
          <w:szCs w:val="24"/>
        </w:rPr>
        <w:t xml:space="preserve"> Favorevoli n. 1</w:t>
      </w:r>
      <w:r w:rsidR="005F6855">
        <w:rPr>
          <w:rFonts w:ascii="Times New Roman" w:eastAsia="Times New Roman" w:hAnsi="Times New Roman" w:cs="Times New Roman"/>
          <w:b/>
          <w:color w:val="000000"/>
          <w:sz w:val="24"/>
          <w:szCs w:val="24"/>
        </w:rPr>
        <w:t>0</w:t>
      </w:r>
      <w:r w:rsidR="00515999" w:rsidRPr="00515999">
        <w:rPr>
          <w:rFonts w:ascii="Times New Roman" w:eastAsia="Times New Roman" w:hAnsi="Times New Roman" w:cs="Times New Roman"/>
          <w:b/>
          <w:color w:val="000000"/>
          <w:sz w:val="24"/>
          <w:szCs w:val="24"/>
        </w:rPr>
        <w:t>; Contrari n. 0; astenuti n. 0.</w:t>
      </w:r>
    </w:p>
    <w:p w14:paraId="68C297E8"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8A57D13" w14:textId="20F6137D" w:rsidR="00495AC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Si passa alla discussione del 3° punto all’o</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d</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g</w:t>
      </w:r>
      <w:r w:rsidR="00764A61" w:rsidRPr="00764A61">
        <w:rPr>
          <w:rFonts w:ascii="Times New Roman" w:eastAsia="Times New Roman" w:hAnsi="Times New Roman" w:cs="Times New Roman"/>
          <w:b/>
          <w:color w:val="000000"/>
          <w:sz w:val="24"/>
          <w:szCs w:val="24"/>
        </w:rPr>
        <w:t>.</w:t>
      </w:r>
      <w:r w:rsidR="008775DA">
        <w:rPr>
          <w:rFonts w:ascii="Times New Roman" w:eastAsia="Times New Roman" w:hAnsi="Times New Roman" w:cs="Times New Roman"/>
          <w:b/>
          <w:color w:val="000000"/>
          <w:sz w:val="24"/>
          <w:szCs w:val="24"/>
        </w:rPr>
        <w:t xml:space="preserve">: </w:t>
      </w:r>
      <w:r w:rsidR="008775DA" w:rsidRPr="008775DA">
        <w:rPr>
          <w:rFonts w:ascii="Times New Roman" w:eastAsia="Times New Roman" w:hAnsi="Times New Roman" w:cs="Times New Roman"/>
          <w:b/>
          <w:color w:val="000000"/>
          <w:sz w:val="24"/>
          <w:szCs w:val="24"/>
        </w:rPr>
        <w:tab/>
      </w:r>
      <w:r w:rsidR="0036334E">
        <w:rPr>
          <w:rFonts w:ascii="Times New Roman" w:eastAsia="Times New Roman" w:hAnsi="Times New Roman" w:cs="Times New Roman"/>
          <w:b/>
          <w:color w:val="000000"/>
          <w:sz w:val="24"/>
          <w:szCs w:val="24"/>
        </w:rPr>
        <w:t>“</w:t>
      </w:r>
      <w:r w:rsidR="008775DA" w:rsidRPr="008775DA">
        <w:rPr>
          <w:rFonts w:ascii="Times New Roman" w:eastAsia="Times New Roman" w:hAnsi="Times New Roman" w:cs="Times New Roman"/>
          <w:b/>
          <w:color w:val="000000"/>
          <w:sz w:val="24"/>
          <w:szCs w:val="24"/>
        </w:rPr>
        <w:t>Approvazione Programma Annuale</w:t>
      </w:r>
      <w:r w:rsidR="00495AC4">
        <w:rPr>
          <w:rFonts w:ascii="Times New Roman" w:eastAsia="Times New Roman" w:hAnsi="Times New Roman" w:cs="Times New Roman"/>
          <w:b/>
          <w:color w:val="000000"/>
          <w:sz w:val="24"/>
          <w:szCs w:val="24"/>
        </w:rPr>
        <w:t>”</w:t>
      </w:r>
      <w:r w:rsidR="00495AC4" w:rsidRPr="00495AC4">
        <w:rPr>
          <w:rFonts w:ascii="Times New Roman" w:eastAsia="Times New Roman" w:hAnsi="Times New Roman" w:cs="Times New Roman"/>
          <w:b/>
          <w:color w:val="000000"/>
          <w:sz w:val="24"/>
          <w:szCs w:val="24"/>
        </w:rPr>
        <w:t xml:space="preserve"> </w:t>
      </w:r>
    </w:p>
    <w:p w14:paraId="60F3E7B0"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Si passa alla discussione volta all’approvazione del Programma annuale E.F. 2022.</w:t>
      </w:r>
    </w:p>
    <w:p w14:paraId="080C3484"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xml:space="preserve">Il Dirigente Scolastico, in collaborazione con il Direttore dei Servizi Generali ed Amministrativi, presenta al Consiglio di Istituto la predisposizione del programma annuale relativa all’esercizio finanziario 2023. In particolare viene letta la relazione illustrativa in cui emerge, la normativa di riferimento, il contesto della scuola, le risorse professionali, gli obiettivi da realizzare e la destinazione delle risorse in coerenza con le previsioni del (P.T.O.F.). Nel Programma sono indicate tutte le entrate, aggregate secondo la loro provenienza nonché gli stanziamenti di spesa aggregati per attività e progetti. Ad ogni singola Attività/ Progetto compreso nel programma è allegata una scheda illustrativa finanziaria, redatta dal Direttore dei servizi generali e amministrativi, nella quale sono riportati l'arco temporale in cui l'iniziativa deve essere realizzata, nonché i beni e i servizi da acquistare. Nel Programma, è iscritto, come prima posta di entrata, l'avanzo di amministrazione al 31 dicembre 2021; al programma è allegata una tabella dimostrativa del predetto avanzo di amministrazione. In apposito prospetto sono indicati i singoli stanziamenti di spesa correlati all'utilizzazione del presunto avanzo di amministrazione. Nel Programma è stato inserito il fondo di riserva di euro 500,00. </w:t>
      </w:r>
    </w:p>
    <w:p w14:paraId="57475CCE"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xml:space="preserve">Ai sensi dell’articolo 4, Decreto 129/2018, con l'approvazione del programma annuale si intendono autorizzati l'accertamento delle entrate e l'impegno delle spese ivi previste. Resta, comunque, fermo il dovere di procedere all'accertamento anche delle sole entrate non previste nel programma medesimo. Il Programma Annuale sarà pubblicato, entro quindici giorni dall’approvazione, ai sensi dell’articolo 1, commi 17 e 136, della legge n. 107 del 2015, nel Portale unico dei dati della scuola, nonché nel sito internet di quest’istituzione scolastica, sezione amministrazione trasparente. </w:t>
      </w:r>
    </w:p>
    <w:p w14:paraId="67C03528"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Il Programma annuale è stato trasmesso ai revisori per l’apposizione del visto di regolarità contabile, che si precisa non è vincolante ai fini dell’approvazione del detto documento contabile.</w:t>
      </w:r>
    </w:p>
    <w:p w14:paraId="53C43611"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xml:space="preserve"> Il consiglio d’Istituto letto:</w:t>
      </w:r>
    </w:p>
    <w:p w14:paraId="295B11A7"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xml:space="preserve">∙ il Decreto 28 agosto 2018, n. 129, avente ad oggetto “Regolamento recante istruzioni generali sulla gestione amministrativo-contabile delle istituzioni scolastiche, ai sensi dell'articolo 1, comma 143, della legge 13 luglio 2015, n. 107” - pubblicato in G.U. Serie Generale n. 267 del 16 novembre 2018; </w:t>
      </w:r>
    </w:p>
    <w:p w14:paraId="25C10797"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lastRenderedPageBreak/>
        <w:t xml:space="preserve">∙ Nota prot. n. 46455 del 04/10/2022 avente ad "Oggetto: Assegnazione integrativa al programma annuale 2023 - periodo settembre-dicembre 2022 e Comunicazione preventiva del Programma Annuale 2023 - periodo gennaio - agosto 2023"; </w:t>
      </w:r>
    </w:p>
    <w:p w14:paraId="794CF01D"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xml:space="preserve">∙ Nota MI prot. n. 25863 del 09/11/2021 –Proroga Programma annuale 2022 - Predisposizione e approvazione Programma Annuale 2022 ai sensi dell’art. 5 del D.I. 28/08/2018, n.129 “Regolamento recante istruzioni generali sulla gestione amministrativo-contabile delle istituzioni scolastiche, ai sensi dell'articolo 1, comma 143, della legge 13 luglio 2015, n. 107”; </w:t>
      </w:r>
    </w:p>
    <w:p w14:paraId="17A47496"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VISTA la relazione illustrativa del D.S. stilata con la collaborazione del DSGA, corredata della modulistica: 1. Programma Annuale (</w:t>
      </w:r>
      <w:proofErr w:type="spellStart"/>
      <w:r w:rsidRPr="0036334E">
        <w:rPr>
          <w:rFonts w:ascii="Times New Roman" w:eastAsia="Times New Roman" w:hAnsi="Times New Roman" w:cs="Times New Roman"/>
          <w:color w:val="000000"/>
          <w:sz w:val="24"/>
          <w:szCs w:val="24"/>
        </w:rPr>
        <w:t>Mod</w:t>
      </w:r>
      <w:proofErr w:type="spellEnd"/>
      <w:r w:rsidRPr="0036334E">
        <w:rPr>
          <w:rFonts w:ascii="Times New Roman" w:eastAsia="Times New Roman" w:hAnsi="Times New Roman" w:cs="Times New Roman"/>
          <w:color w:val="000000"/>
          <w:sz w:val="24"/>
          <w:szCs w:val="24"/>
        </w:rPr>
        <w:t>. A); 2. Schede Illustrative Finanziarie (</w:t>
      </w:r>
      <w:proofErr w:type="spellStart"/>
      <w:r w:rsidRPr="0036334E">
        <w:rPr>
          <w:rFonts w:ascii="Times New Roman" w:eastAsia="Times New Roman" w:hAnsi="Times New Roman" w:cs="Times New Roman"/>
          <w:color w:val="000000"/>
          <w:sz w:val="24"/>
          <w:szCs w:val="24"/>
        </w:rPr>
        <w:t>Mod</w:t>
      </w:r>
      <w:proofErr w:type="spellEnd"/>
      <w:r w:rsidRPr="0036334E">
        <w:rPr>
          <w:rFonts w:ascii="Times New Roman" w:eastAsia="Times New Roman" w:hAnsi="Times New Roman" w:cs="Times New Roman"/>
          <w:color w:val="000000"/>
          <w:sz w:val="24"/>
          <w:szCs w:val="24"/>
        </w:rPr>
        <w:t>. B); 3. Situazione Amministrativa Presunta 31/12/2022 (</w:t>
      </w:r>
      <w:proofErr w:type="spellStart"/>
      <w:r w:rsidRPr="0036334E">
        <w:rPr>
          <w:rFonts w:ascii="Times New Roman" w:eastAsia="Times New Roman" w:hAnsi="Times New Roman" w:cs="Times New Roman"/>
          <w:color w:val="000000"/>
          <w:sz w:val="24"/>
          <w:szCs w:val="24"/>
        </w:rPr>
        <w:t>Mod</w:t>
      </w:r>
      <w:proofErr w:type="spellEnd"/>
      <w:r w:rsidRPr="0036334E">
        <w:rPr>
          <w:rFonts w:ascii="Times New Roman" w:eastAsia="Times New Roman" w:hAnsi="Times New Roman" w:cs="Times New Roman"/>
          <w:color w:val="000000"/>
          <w:sz w:val="24"/>
          <w:szCs w:val="24"/>
        </w:rPr>
        <w:t>. C); 4. Utilizzo Avanzo di Amministrazione Presunto (</w:t>
      </w:r>
      <w:proofErr w:type="spellStart"/>
      <w:r w:rsidRPr="0036334E">
        <w:rPr>
          <w:rFonts w:ascii="Times New Roman" w:eastAsia="Times New Roman" w:hAnsi="Times New Roman" w:cs="Times New Roman"/>
          <w:color w:val="000000"/>
          <w:sz w:val="24"/>
          <w:szCs w:val="24"/>
        </w:rPr>
        <w:t>Mod</w:t>
      </w:r>
      <w:proofErr w:type="spellEnd"/>
      <w:r w:rsidRPr="0036334E">
        <w:rPr>
          <w:rFonts w:ascii="Times New Roman" w:eastAsia="Times New Roman" w:hAnsi="Times New Roman" w:cs="Times New Roman"/>
          <w:color w:val="000000"/>
          <w:sz w:val="24"/>
          <w:szCs w:val="24"/>
        </w:rPr>
        <w:t>. D); 5. Riepilogo per tipologia di Spesa (</w:t>
      </w:r>
      <w:proofErr w:type="spellStart"/>
      <w:r w:rsidRPr="0036334E">
        <w:rPr>
          <w:rFonts w:ascii="Times New Roman" w:eastAsia="Times New Roman" w:hAnsi="Times New Roman" w:cs="Times New Roman"/>
          <w:color w:val="000000"/>
          <w:sz w:val="24"/>
          <w:szCs w:val="24"/>
        </w:rPr>
        <w:t>Mod</w:t>
      </w:r>
      <w:proofErr w:type="spellEnd"/>
      <w:r w:rsidRPr="0036334E">
        <w:rPr>
          <w:rFonts w:ascii="Times New Roman" w:eastAsia="Times New Roman" w:hAnsi="Times New Roman" w:cs="Times New Roman"/>
          <w:color w:val="000000"/>
          <w:sz w:val="24"/>
          <w:szCs w:val="24"/>
        </w:rPr>
        <w:t xml:space="preserve">. E) </w:t>
      </w:r>
    </w:p>
    <w:p w14:paraId="1B194F46" w14:textId="77777777" w:rsidR="0036334E" w:rsidRP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APPROVA</w:t>
      </w:r>
    </w:p>
    <w:p w14:paraId="5E624E25" w14:textId="77777777" w:rsidR="0036334E" w:rsidRDefault="0036334E"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36334E">
        <w:rPr>
          <w:rFonts w:ascii="Times New Roman" w:eastAsia="Times New Roman" w:hAnsi="Times New Roman" w:cs="Times New Roman"/>
          <w:color w:val="000000"/>
          <w:sz w:val="24"/>
          <w:szCs w:val="24"/>
        </w:rPr>
        <w:t xml:space="preserve">il Programma annuale 2023 così come predisposto dal dirigente scolastico e dal direttore dei servizi generali ed amministrativi i cui valori sono elencati nel modello A. </w:t>
      </w:r>
    </w:p>
    <w:p w14:paraId="5CE9F35B" w14:textId="0668F292" w:rsidR="00BD0B4B" w:rsidRPr="00BD0B4B" w:rsidRDefault="00EB4BA6" w:rsidP="0036334E">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331D8C">
        <w:rPr>
          <w:rFonts w:ascii="Times New Roman" w:eastAsia="Times New Roman" w:hAnsi="Times New Roman" w:cs="Times New Roman"/>
          <w:b/>
          <w:color w:val="000000"/>
          <w:sz w:val="24"/>
          <w:szCs w:val="24"/>
        </w:rPr>
        <w:t>1</w:t>
      </w:r>
      <w:r w:rsidR="0036334E">
        <w:rPr>
          <w:rFonts w:ascii="Times New Roman" w:eastAsia="Times New Roman" w:hAnsi="Times New Roman" w:cs="Times New Roman"/>
          <w:b/>
          <w:color w:val="000000"/>
          <w:sz w:val="24"/>
          <w:szCs w:val="24"/>
        </w:rPr>
        <w:t>17</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93322E">
        <w:rPr>
          <w:rFonts w:ascii="Times New Roman" w:eastAsia="Times New Roman" w:hAnsi="Times New Roman" w:cs="Times New Roman"/>
          <w:b/>
          <w:color w:val="000000"/>
          <w:sz w:val="24"/>
          <w:szCs w:val="24"/>
        </w:rPr>
        <w:t>a</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93322E">
        <w:rPr>
          <w:rFonts w:ascii="Times New Roman" w:eastAsia="Times New Roman" w:hAnsi="Times New Roman" w:cs="Times New Roman"/>
          <w:b/>
          <w:color w:val="000000"/>
          <w:sz w:val="24"/>
          <w:szCs w:val="24"/>
        </w:rPr>
        <w:t>Approvazione Programma Annuale</w:t>
      </w:r>
      <w:r w:rsidR="00025957" w:rsidRPr="00025957">
        <w:rPr>
          <w:rFonts w:ascii="Times New Roman" w:eastAsia="Times New Roman" w:hAnsi="Times New Roman" w:cs="Times New Roman"/>
          <w:b/>
          <w:color w:val="000000"/>
          <w:sz w:val="24"/>
          <w:szCs w:val="24"/>
        </w:rPr>
        <w:t>”</w:t>
      </w:r>
    </w:p>
    <w:p w14:paraId="447B8AFD" w14:textId="679F05F6" w:rsidR="008065BA"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93322E">
        <w:rPr>
          <w:rFonts w:ascii="Times New Roman" w:eastAsia="Times New Roman" w:hAnsi="Times New Roman" w:cs="Times New Roman"/>
          <w:b/>
          <w:color w:val="000000"/>
          <w:sz w:val="24"/>
          <w:szCs w:val="24"/>
        </w:rPr>
        <w:t>0</w:t>
      </w:r>
      <w:r w:rsidRPr="00FC76BB">
        <w:rPr>
          <w:rFonts w:ascii="Times New Roman" w:eastAsia="Times New Roman" w:hAnsi="Times New Roman" w:cs="Times New Roman"/>
          <w:b/>
          <w:color w:val="000000"/>
          <w:sz w:val="24"/>
          <w:szCs w:val="24"/>
        </w:rPr>
        <w:t>; Favorevoli n. 1</w:t>
      </w:r>
      <w:r w:rsidR="0093322E">
        <w:rPr>
          <w:rFonts w:ascii="Times New Roman" w:eastAsia="Times New Roman" w:hAnsi="Times New Roman" w:cs="Times New Roman"/>
          <w:b/>
          <w:color w:val="000000"/>
          <w:sz w:val="24"/>
          <w:szCs w:val="24"/>
        </w:rPr>
        <w:t>0</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5E41A5DF" w14:textId="77777777" w:rsidR="00AB2930" w:rsidRDefault="00AB293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968E8BC" w14:textId="3363DEF0" w:rsidR="00AB2930" w:rsidRDefault="00AB2930"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AB2930">
        <w:rPr>
          <w:rFonts w:ascii="Times New Roman" w:eastAsia="Times New Roman" w:hAnsi="Times New Roman" w:cs="Times New Roman"/>
          <w:b/>
          <w:color w:val="000000"/>
          <w:sz w:val="24"/>
          <w:szCs w:val="24"/>
        </w:rPr>
        <w:t>Si passa alla discussione del 4° punto all’o.d.g.: “</w:t>
      </w:r>
      <w:r w:rsidR="0094065D" w:rsidRPr="0094065D">
        <w:rPr>
          <w:rFonts w:ascii="Times New Roman" w:eastAsia="Times New Roman" w:hAnsi="Times New Roman" w:cs="Times New Roman"/>
          <w:b/>
          <w:color w:val="000000"/>
          <w:sz w:val="24"/>
          <w:szCs w:val="24"/>
        </w:rPr>
        <w:tab/>
        <w:t>Rinnovo Riviste editoriali</w:t>
      </w:r>
      <w:r w:rsidRPr="00AB2930">
        <w:rPr>
          <w:rFonts w:ascii="Times New Roman" w:eastAsia="Times New Roman" w:hAnsi="Times New Roman" w:cs="Times New Roman"/>
          <w:b/>
          <w:color w:val="000000"/>
          <w:sz w:val="24"/>
          <w:szCs w:val="24"/>
        </w:rPr>
        <w:t>”</w:t>
      </w:r>
    </w:p>
    <w:p w14:paraId="196C77A1" w14:textId="7786D715" w:rsidR="0094065D" w:rsidRPr="0094065D" w:rsidRDefault="0094065D"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94065D">
        <w:rPr>
          <w:rFonts w:ascii="Times New Roman" w:eastAsia="Times New Roman" w:hAnsi="Times New Roman" w:cs="Times New Roman"/>
          <w:color w:val="000000"/>
          <w:sz w:val="24"/>
          <w:szCs w:val="24"/>
        </w:rPr>
        <w:t>Si chiede l’approvazione del Consiglio di Istituto</w:t>
      </w:r>
      <w:r>
        <w:rPr>
          <w:rFonts w:ascii="Times New Roman" w:eastAsia="Times New Roman" w:hAnsi="Times New Roman" w:cs="Times New Roman"/>
          <w:color w:val="000000"/>
          <w:sz w:val="24"/>
          <w:szCs w:val="24"/>
        </w:rPr>
        <w:t xml:space="preserve"> per il Rinnovo Riviste Editoriali, con la possibilità futura di auspicare un abbonamento a riviste didattiche specifiche per i tre ordini di scuola qualora lo Stato dovesse stanziare altri fondi.</w:t>
      </w:r>
    </w:p>
    <w:p w14:paraId="73660482" w14:textId="4DD5540E" w:rsidR="0094065D"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Delibera n° 1</w:t>
      </w:r>
      <w:r w:rsidR="0036334E">
        <w:rPr>
          <w:rFonts w:ascii="Times New Roman" w:eastAsia="Times New Roman" w:hAnsi="Times New Roman" w:cs="Times New Roman"/>
          <w:b/>
          <w:color w:val="000000"/>
          <w:sz w:val="24"/>
          <w:szCs w:val="24"/>
        </w:rPr>
        <w:t>1</w:t>
      </w:r>
      <w:r w:rsidR="0094065D">
        <w:rPr>
          <w:rFonts w:ascii="Times New Roman" w:eastAsia="Times New Roman" w:hAnsi="Times New Roman" w:cs="Times New Roman"/>
          <w:b/>
          <w:color w:val="000000"/>
          <w:sz w:val="24"/>
          <w:szCs w:val="24"/>
        </w:rPr>
        <w:t>8</w:t>
      </w:r>
      <w:r w:rsidRPr="00182E5C">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sul</w:t>
      </w:r>
      <w:r w:rsidRPr="00182E5C">
        <w:rPr>
          <w:rFonts w:ascii="Times New Roman" w:eastAsia="Times New Roman" w:hAnsi="Times New Roman" w:cs="Times New Roman"/>
          <w:b/>
          <w:color w:val="000000"/>
          <w:sz w:val="24"/>
          <w:szCs w:val="24"/>
        </w:rPr>
        <w:t xml:space="preserve"> “</w:t>
      </w:r>
      <w:r w:rsidR="0094065D" w:rsidRPr="0094065D">
        <w:rPr>
          <w:rFonts w:ascii="Times New Roman" w:eastAsia="Times New Roman" w:hAnsi="Times New Roman" w:cs="Times New Roman"/>
          <w:b/>
          <w:color w:val="000000"/>
          <w:sz w:val="24"/>
          <w:szCs w:val="24"/>
        </w:rPr>
        <w:t>Rinnovo Riviste editoriali</w:t>
      </w:r>
      <w:r w:rsidR="0094065D">
        <w:rPr>
          <w:rFonts w:ascii="Times New Roman" w:eastAsia="Times New Roman" w:hAnsi="Times New Roman" w:cs="Times New Roman"/>
          <w:b/>
          <w:color w:val="000000"/>
          <w:sz w:val="24"/>
          <w:szCs w:val="24"/>
        </w:rPr>
        <w:t>”</w:t>
      </w:r>
    </w:p>
    <w:p w14:paraId="4EA63484" w14:textId="1B3C3726" w:rsidR="00B51ABA"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RIS</w:t>
      </w:r>
      <w:r w:rsidR="0094065D">
        <w:rPr>
          <w:rFonts w:ascii="Times New Roman" w:eastAsia="Times New Roman" w:hAnsi="Times New Roman" w:cs="Times New Roman"/>
          <w:b/>
          <w:color w:val="000000"/>
          <w:sz w:val="24"/>
          <w:szCs w:val="24"/>
        </w:rPr>
        <w:t>ULTATO VOTAZIONE: Presenti n. 10; Favorevoli n. 10</w:t>
      </w:r>
      <w:r w:rsidRPr="00182E5C">
        <w:rPr>
          <w:rFonts w:ascii="Times New Roman" w:eastAsia="Times New Roman" w:hAnsi="Times New Roman" w:cs="Times New Roman"/>
          <w:b/>
          <w:color w:val="000000"/>
          <w:sz w:val="24"/>
          <w:szCs w:val="24"/>
        </w:rPr>
        <w:t>; Contrari n. 0; astenuti n. 0.</w:t>
      </w:r>
    </w:p>
    <w:p w14:paraId="253C105B" w14:textId="77777777" w:rsidR="00B51ABA" w:rsidRDefault="00B51ABA"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p>
    <w:p w14:paraId="0C144A6A" w14:textId="429A4E75" w:rsidR="00B51ABA" w:rsidRPr="0062242B" w:rsidRDefault="00B51ABA" w:rsidP="0062242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sidRPr="00B51ABA">
        <w:rPr>
          <w:rFonts w:ascii="Times New Roman" w:eastAsia="Times New Roman" w:hAnsi="Times New Roman" w:cs="Times New Roman"/>
          <w:b/>
          <w:color w:val="000000"/>
          <w:sz w:val="24"/>
          <w:szCs w:val="24"/>
        </w:rPr>
        <w:t xml:space="preserve">Si passa alla discussione del </w:t>
      </w:r>
      <w:r>
        <w:rPr>
          <w:rFonts w:ascii="Times New Roman" w:eastAsia="Times New Roman" w:hAnsi="Times New Roman" w:cs="Times New Roman"/>
          <w:b/>
          <w:color w:val="000000"/>
          <w:sz w:val="24"/>
          <w:szCs w:val="24"/>
        </w:rPr>
        <w:t>5</w:t>
      </w:r>
      <w:r w:rsidRPr="00B51ABA">
        <w:rPr>
          <w:rFonts w:ascii="Times New Roman" w:eastAsia="Times New Roman" w:hAnsi="Times New Roman" w:cs="Times New Roman"/>
          <w:b/>
          <w:color w:val="000000"/>
          <w:sz w:val="24"/>
          <w:szCs w:val="24"/>
        </w:rPr>
        <w:t>° pun</w:t>
      </w:r>
      <w:r>
        <w:rPr>
          <w:rFonts w:ascii="Times New Roman" w:eastAsia="Times New Roman" w:hAnsi="Times New Roman" w:cs="Times New Roman"/>
          <w:b/>
          <w:color w:val="000000"/>
          <w:sz w:val="24"/>
          <w:szCs w:val="24"/>
        </w:rPr>
        <w:t>to all’o.d.g.: “</w:t>
      </w:r>
      <w:r w:rsidR="0062242B" w:rsidRPr="0062242B">
        <w:rPr>
          <w:rFonts w:ascii="Times New Roman" w:eastAsia="Times New Roman" w:hAnsi="Times New Roman" w:cs="Times New Roman"/>
          <w:b/>
          <w:color w:val="000000"/>
          <w:sz w:val="24"/>
          <w:szCs w:val="24"/>
        </w:rPr>
        <w:t xml:space="preserve">1- </w:t>
      </w:r>
      <w:r w:rsidRPr="0062242B">
        <w:rPr>
          <w:rFonts w:ascii="Times New Roman" w:eastAsia="Times New Roman" w:hAnsi="Times New Roman" w:cs="Times New Roman"/>
          <w:b/>
          <w:color w:val="000000"/>
          <w:sz w:val="24"/>
          <w:szCs w:val="24"/>
        </w:rPr>
        <w:t>Autorizzazione PNRR Misura 1.4.1</w:t>
      </w:r>
      <w:r w:rsidR="0062242B" w:rsidRPr="0062242B">
        <w:rPr>
          <w:rFonts w:ascii="Times New Roman" w:eastAsia="Times New Roman" w:hAnsi="Times New Roman" w:cs="Times New Roman"/>
          <w:b/>
          <w:color w:val="000000"/>
          <w:sz w:val="24"/>
          <w:szCs w:val="24"/>
        </w:rPr>
        <w:t xml:space="preserve"> e Passaggio </w:t>
      </w:r>
      <w:r w:rsidRPr="0062242B">
        <w:rPr>
          <w:rFonts w:ascii="Times New Roman" w:eastAsia="Times New Roman" w:hAnsi="Times New Roman" w:cs="Times New Roman"/>
          <w:b/>
          <w:color w:val="000000"/>
          <w:sz w:val="24"/>
          <w:szCs w:val="24"/>
        </w:rPr>
        <w:t>di euro 7.301,00 per la gestione del sito web</w:t>
      </w:r>
      <w:r w:rsidR="0062242B" w:rsidRPr="0062242B">
        <w:rPr>
          <w:rFonts w:ascii="Times New Roman" w:eastAsia="Times New Roman" w:hAnsi="Times New Roman" w:cs="Times New Roman"/>
          <w:b/>
          <w:color w:val="000000"/>
          <w:sz w:val="24"/>
          <w:szCs w:val="24"/>
        </w:rPr>
        <w:t xml:space="preserve">; PNRR </w:t>
      </w:r>
      <w:r w:rsidR="00FE0A6F">
        <w:rPr>
          <w:rFonts w:ascii="Times New Roman" w:eastAsia="Times New Roman" w:hAnsi="Times New Roman" w:cs="Times New Roman"/>
          <w:b/>
          <w:color w:val="000000"/>
          <w:sz w:val="24"/>
          <w:szCs w:val="24"/>
        </w:rPr>
        <w:t>Decreto</w:t>
      </w:r>
      <w:r w:rsidR="0062242B" w:rsidRPr="0062242B">
        <w:rPr>
          <w:rFonts w:ascii="Times New Roman" w:hAnsi="Times New Roman" w:cs="Times New Roman"/>
          <w:b/>
          <w:bCs/>
          <w:color w:val="005FAC"/>
          <w:position w:val="0"/>
          <w:sz w:val="24"/>
          <w:szCs w:val="24"/>
          <w:lang w:eastAsia="it-IT"/>
        </w:rPr>
        <w:t xml:space="preserve"> </w:t>
      </w:r>
      <w:r w:rsidR="0062242B" w:rsidRPr="0062242B">
        <w:rPr>
          <w:rFonts w:ascii="Times New Roman" w:hAnsi="Times New Roman" w:cs="Times New Roman"/>
          <w:color w:val="212529"/>
          <w:position w:val="0"/>
          <w:sz w:val="24"/>
          <w:szCs w:val="24"/>
          <w:lang w:eastAsia="it-IT"/>
        </w:rPr>
        <w:t xml:space="preserve">Piano Scuola 4.0 - Azione 1 - </w:t>
      </w:r>
      <w:proofErr w:type="spellStart"/>
      <w:r w:rsidR="0062242B" w:rsidRPr="0062242B">
        <w:rPr>
          <w:rFonts w:ascii="Times New Roman" w:hAnsi="Times New Roman" w:cs="Times New Roman"/>
          <w:color w:val="212529"/>
          <w:position w:val="0"/>
          <w:sz w:val="24"/>
          <w:szCs w:val="24"/>
          <w:lang w:eastAsia="it-IT"/>
        </w:rPr>
        <w:t>Next</w:t>
      </w:r>
      <w:proofErr w:type="spellEnd"/>
      <w:r w:rsidR="0062242B" w:rsidRPr="0062242B">
        <w:rPr>
          <w:rFonts w:ascii="Times New Roman" w:hAnsi="Times New Roman" w:cs="Times New Roman"/>
          <w:color w:val="212529"/>
          <w:position w:val="0"/>
          <w:sz w:val="24"/>
          <w:szCs w:val="24"/>
          <w:lang w:eastAsia="it-IT"/>
        </w:rPr>
        <w:t xml:space="preserve"> generation class - Ambienti di apprendimento innovativi</w:t>
      </w:r>
      <w:r w:rsidRPr="0062242B">
        <w:rPr>
          <w:rFonts w:ascii="Times New Roman" w:eastAsia="Times New Roman" w:hAnsi="Times New Roman" w:cs="Times New Roman"/>
          <w:b/>
          <w:color w:val="000000"/>
          <w:sz w:val="24"/>
          <w:szCs w:val="24"/>
        </w:rPr>
        <w:t>”</w:t>
      </w:r>
    </w:p>
    <w:p w14:paraId="01778BC5" w14:textId="6B8B25BC" w:rsidR="00B51ABA" w:rsidRDefault="002427A9"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62242B">
        <w:rPr>
          <w:rFonts w:ascii="Times New Roman" w:eastAsia="Times New Roman" w:hAnsi="Times New Roman" w:cs="Times New Roman"/>
          <w:color w:val="000000"/>
          <w:sz w:val="24"/>
          <w:szCs w:val="24"/>
        </w:rPr>
        <w:t>Il Dirigente scolastico informa il Consiglio in merito</w:t>
      </w:r>
      <w:r>
        <w:rPr>
          <w:rFonts w:ascii="Times New Roman" w:eastAsia="Times New Roman" w:hAnsi="Times New Roman" w:cs="Times New Roman"/>
          <w:color w:val="000000"/>
          <w:sz w:val="24"/>
          <w:szCs w:val="24"/>
        </w:rPr>
        <w:t xml:space="preserve"> alle risorse previste dal PNRR messe a disposizione dal Dipartimento per la trasformazione digitale della Presidenza del Consiglio dei Ministri in collaborazione con il Ministero dell’Istruzione; parte di queste risorse sono destinate alla migrazione sul cloud. L’obiettivo dell’avviso PNRR 1.4.1 Sito web è quello di realizzare o aggiornare il proprio sito web grazie all’uso di un modello standard</w:t>
      </w:r>
      <w:r w:rsidR="00F47CB1">
        <w:rPr>
          <w:rFonts w:ascii="Times New Roman" w:eastAsia="Times New Roman" w:hAnsi="Times New Roman" w:cs="Times New Roman"/>
          <w:color w:val="000000"/>
          <w:sz w:val="24"/>
          <w:szCs w:val="24"/>
        </w:rPr>
        <w:t xml:space="preserve"> che migliorerà le esperienze digitali di genitori, studenti e dell’intera comunità scolastica</w:t>
      </w:r>
      <w:r w:rsidR="00450EE3">
        <w:rPr>
          <w:rFonts w:ascii="Times New Roman" w:eastAsia="Times New Roman" w:hAnsi="Times New Roman" w:cs="Times New Roman"/>
          <w:color w:val="000000"/>
          <w:sz w:val="24"/>
          <w:szCs w:val="24"/>
        </w:rPr>
        <w:t>. Il finanziamento previsto è di euro 7.301,00.</w:t>
      </w:r>
    </w:p>
    <w:p w14:paraId="54339B53" w14:textId="3147DF35" w:rsidR="0062242B" w:rsidRDefault="0062242B"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la Piano scuola 4.0 – Azione 1 – </w:t>
      </w:r>
      <w:proofErr w:type="spellStart"/>
      <w:r>
        <w:rPr>
          <w:rFonts w:ascii="Times New Roman" w:eastAsia="Times New Roman" w:hAnsi="Times New Roman" w:cs="Times New Roman"/>
          <w:color w:val="000000"/>
          <w:sz w:val="24"/>
          <w:szCs w:val="24"/>
        </w:rPr>
        <w:t>Next</w:t>
      </w:r>
      <w:proofErr w:type="spellEnd"/>
      <w:r>
        <w:rPr>
          <w:rFonts w:ascii="Times New Roman" w:eastAsia="Times New Roman" w:hAnsi="Times New Roman" w:cs="Times New Roman"/>
          <w:color w:val="000000"/>
          <w:sz w:val="24"/>
          <w:szCs w:val="24"/>
        </w:rPr>
        <w:t xml:space="preserve"> generation class – Ambienti di apprendimento innovativi di delibera l’inoltro del Progetto per ottenere la con</w:t>
      </w:r>
      <w:r w:rsidR="00F45A40">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essione</w:t>
      </w:r>
    </w:p>
    <w:p w14:paraId="4E3ECF3E" w14:textId="24A7266B" w:rsidR="0062242B" w:rsidRPr="0062242B" w:rsidRDefault="003D086C" w:rsidP="00B82AC4">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 xml:space="preserve">Delibera n° 119: Il Consiglio d’Istituto delibera, all’unanimità dei presenti, sull’ </w:t>
      </w:r>
      <w:bookmarkStart w:id="1" w:name="_GoBack"/>
      <w:bookmarkEnd w:id="1"/>
      <w:r w:rsidRPr="003D086C">
        <w:rPr>
          <w:rFonts w:ascii="Times New Roman" w:eastAsia="Times New Roman" w:hAnsi="Times New Roman" w:cs="Times New Roman"/>
          <w:b/>
          <w:color w:val="000000"/>
          <w:sz w:val="24"/>
          <w:szCs w:val="24"/>
        </w:rPr>
        <w:t>“</w:t>
      </w:r>
      <w:r w:rsidR="00B82AC4">
        <w:rPr>
          <w:rFonts w:ascii="Times New Roman" w:eastAsia="Times New Roman" w:hAnsi="Times New Roman" w:cs="Times New Roman"/>
          <w:b/>
          <w:color w:val="000000"/>
          <w:sz w:val="24"/>
          <w:szCs w:val="24"/>
        </w:rPr>
        <w:t>l’autori</w:t>
      </w:r>
      <w:r w:rsidR="0062242B" w:rsidRPr="0062242B">
        <w:rPr>
          <w:rFonts w:ascii="Times New Roman" w:eastAsia="Times New Roman" w:hAnsi="Times New Roman" w:cs="Times New Roman"/>
          <w:b/>
          <w:color w:val="000000"/>
          <w:sz w:val="24"/>
          <w:szCs w:val="24"/>
        </w:rPr>
        <w:t>zzazione PNRR Misura 1.4.1 e Passaggio di euro 7.301,00 per la gestione del sito web; PNRR</w:t>
      </w:r>
      <w:r w:rsidR="0062242B">
        <w:rPr>
          <w:rFonts w:ascii="Times New Roman" w:eastAsia="Times New Roman" w:hAnsi="Times New Roman" w:cs="Times New Roman"/>
          <w:b/>
          <w:color w:val="000000"/>
          <w:sz w:val="24"/>
          <w:szCs w:val="24"/>
        </w:rPr>
        <w:t xml:space="preserve"> </w:t>
      </w:r>
      <w:r w:rsidR="00FE0A6F" w:rsidRPr="00FE0A6F">
        <w:rPr>
          <w:rFonts w:ascii="Times New Roman" w:eastAsia="Times New Roman" w:hAnsi="Times New Roman" w:cs="Times New Roman"/>
          <w:color w:val="000000"/>
          <w:sz w:val="24"/>
          <w:szCs w:val="24"/>
        </w:rPr>
        <w:t>DECRETO</w:t>
      </w:r>
      <w:r w:rsidR="00FE0A6F" w:rsidRPr="00FE0A6F">
        <w:rPr>
          <w:rFonts w:ascii="Times New Roman" w:hAnsi="Times New Roman" w:cs="Times New Roman"/>
          <w:bCs/>
          <w:color w:val="005FAC"/>
          <w:position w:val="0"/>
          <w:sz w:val="24"/>
          <w:szCs w:val="24"/>
          <w:lang w:eastAsia="it-IT"/>
        </w:rPr>
        <w:t xml:space="preserve"> </w:t>
      </w:r>
      <w:r w:rsidR="00FE0A6F" w:rsidRPr="00FE0A6F">
        <w:rPr>
          <w:rFonts w:ascii="Times New Roman" w:hAnsi="Times New Roman" w:cs="Times New Roman"/>
          <w:color w:val="212529"/>
          <w:position w:val="0"/>
          <w:sz w:val="24"/>
          <w:szCs w:val="24"/>
          <w:lang w:eastAsia="it-IT"/>
        </w:rPr>
        <w:t>PIANO SCUOLA 4.0 - AZIONE 1 - NEXT GENERATION CLASS - AMBIENTI DI APPRENDIMENTO INNOVATIVI</w:t>
      </w:r>
      <w:r w:rsidR="0062242B" w:rsidRPr="0062242B">
        <w:rPr>
          <w:rFonts w:ascii="Times New Roman" w:eastAsia="Times New Roman" w:hAnsi="Times New Roman" w:cs="Times New Roman"/>
          <w:b/>
          <w:color w:val="000000"/>
          <w:sz w:val="24"/>
          <w:szCs w:val="24"/>
        </w:rPr>
        <w:t>”</w:t>
      </w:r>
    </w:p>
    <w:p w14:paraId="0EF22810" w14:textId="43FD328B" w:rsidR="003D086C" w:rsidRDefault="003D086C" w:rsidP="003D086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RISULTATO VOTAZIONE: Presenti n. 10; Favorevoli n. 10; Contrari n. 0; astenuti n. 0.</w:t>
      </w:r>
    </w:p>
    <w:p w14:paraId="46AEB47B" w14:textId="30B24A7B" w:rsidR="00FC76BB"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lastRenderedPageBreak/>
        <w:t xml:space="preserve">Si passa alla discussione del </w:t>
      </w:r>
      <w:r>
        <w:rPr>
          <w:rFonts w:ascii="Times New Roman" w:eastAsia="Times New Roman" w:hAnsi="Times New Roman" w:cs="Times New Roman"/>
          <w:b/>
          <w:color w:val="000000"/>
          <w:sz w:val="24"/>
          <w:szCs w:val="24"/>
        </w:rPr>
        <w:t>6° punto all’o.d.g.: “</w:t>
      </w:r>
      <w:r w:rsidRPr="007F0BED">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R</w:t>
      </w:r>
      <w:r w:rsidRPr="007F0BED">
        <w:rPr>
          <w:rFonts w:ascii="Times New Roman" w:eastAsia="Times New Roman" w:hAnsi="Times New Roman" w:cs="Times New Roman"/>
          <w:b/>
          <w:color w:val="000000"/>
          <w:sz w:val="24"/>
          <w:szCs w:val="24"/>
        </w:rPr>
        <w:t>innovo contratto 3D Solution per utilizzo gestionale AXIOS</w:t>
      </w:r>
      <w:r>
        <w:rPr>
          <w:rFonts w:ascii="Times New Roman" w:eastAsia="Times New Roman" w:hAnsi="Times New Roman" w:cs="Times New Roman"/>
          <w:b/>
          <w:color w:val="000000"/>
          <w:sz w:val="24"/>
          <w:szCs w:val="24"/>
        </w:rPr>
        <w:t>”</w:t>
      </w:r>
    </w:p>
    <w:p w14:paraId="1341884B" w14:textId="77777777" w:rsidR="007F0BED" w:rsidRP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7F0BED">
        <w:rPr>
          <w:rFonts w:ascii="Times New Roman" w:eastAsia="Times New Roman" w:hAnsi="Times New Roman" w:cs="Times New Roman"/>
          <w:color w:val="000000"/>
          <w:sz w:val="24"/>
          <w:szCs w:val="24"/>
        </w:rPr>
        <w:t>Il Dirigente Scolastico in vista della scadenza del contratto stipulato con la società AXIOS Italia spa, che si occupa dei servizi amministrativi riservati alla segreteria scolastica, al personale scolastico ed alle famiglie, propone al Consiglio di Istituto il rinnovo di detto contratto come da offerta presentata dalla suindicata società alle medesime condizioni di cui all’anno precedente, comprendendo altresì un numero di ore per formazione da remoto.</w:t>
      </w:r>
    </w:p>
    <w:p w14:paraId="42E01FA8" w14:textId="72197617" w:rsid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7F0BED">
        <w:rPr>
          <w:rFonts w:ascii="Times New Roman" w:eastAsia="Times New Roman" w:hAnsi="Times New Roman" w:cs="Times New Roman"/>
          <w:color w:val="000000"/>
          <w:sz w:val="24"/>
          <w:szCs w:val="24"/>
        </w:rPr>
        <w:t>Il Consiglio di Istituto, tenuto conto della necessità di procedere a detto affidamento per garantire la funzionalità dei servizi offerti dalla Istituzione Scolastica, ne delibera l’approvazione all’unanimità</w:t>
      </w:r>
      <w:r>
        <w:rPr>
          <w:rFonts w:ascii="Times New Roman" w:eastAsia="Times New Roman" w:hAnsi="Times New Roman" w:cs="Times New Roman"/>
          <w:color w:val="000000"/>
          <w:sz w:val="24"/>
          <w:szCs w:val="24"/>
        </w:rPr>
        <w:t>.</w:t>
      </w:r>
    </w:p>
    <w:p w14:paraId="07389BF6" w14:textId="77777777" w:rsidR="007F0BED" w:rsidRP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Delibera n° 120: Il Consiglio d’Istituto delibera, all’unanimità dei presenti, sull’ “Rinnovo contratto 3D Solution per utilizzo gestionale AXIOS”</w:t>
      </w:r>
    </w:p>
    <w:p w14:paraId="7C58B4B5" w14:textId="21C3E4F1" w:rsid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10; Favorevoli n. 10; Contrari n. 0; astenuti n. 0.</w:t>
      </w:r>
    </w:p>
    <w:p w14:paraId="691D8652" w14:textId="77777777" w:rsidR="00C903EC" w:rsidRDefault="00C903EC"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C903EC">
        <w:rPr>
          <w:rFonts w:ascii="Times New Roman" w:eastAsia="Times New Roman" w:hAnsi="Times New Roman" w:cs="Times New Roman"/>
          <w:b/>
          <w:color w:val="000000"/>
          <w:sz w:val="24"/>
          <w:szCs w:val="24"/>
        </w:rPr>
        <w:t xml:space="preserve">Si passa alla discussione del </w:t>
      </w:r>
      <w:r>
        <w:rPr>
          <w:rFonts w:ascii="Times New Roman" w:eastAsia="Times New Roman" w:hAnsi="Times New Roman" w:cs="Times New Roman"/>
          <w:b/>
          <w:color w:val="000000"/>
          <w:sz w:val="24"/>
          <w:szCs w:val="24"/>
        </w:rPr>
        <w:t>7° punto all’o.d.g.: “</w:t>
      </w:r>
      <w:r w:rsidRPr="00C903EC">
        <w:rPr>
          <w:rFonts w:ascii="Times New Roman" w:eastAsia="Times New Roman" w:hAnsi="Times New Roman" w:cs="Times New Roman"/>
          <w:b/>
          <w:color w:val="000000"/>
          <w:sz w:val="24"/>
          <w:szCs w:val="24"/>
        </w:rPr>
        <w:tab/>
        <w:t>Proposta al Consiglio di richiesta al Comune in merito all’agibilità della Scuola Primaria</w:t>
      </w:r>
      <w:r>
        <w:rPr>
          <w:rFonts w:ascii="Times New Roman" w:eastAsia="Times New Roman" w:hAnsi="Times New Roman" w:cs="Times New Roman"/>
          <w:b/>
          <w:color w:val="000000"/>
          <w:sz w:val="24"/>
          <w:szCs w:val="24"/>
        </w:rPr>
        <w:t>”</w:t>
      </w:r>
    </w:p>
    <w:p w14:paraId="55D457C0" w14:textId="14ED5E3A" w:rsidR="007F0BED" w:rsidRDefault="00C903EC" w:rsidP="00C903EC">
      <w:pPr>
        <w:pBdr>
          <w:top w:val="nil"/>
          <w:left w:val="nil"/>
          <w:bottom w:val="nil"/>
          <w:right w:val="nil"/>
          <w:between w:val="nil"/>
        </w:pBdr>
        <w:tabs>
          <w:tab w:val="left" w:pos="1828"/>
        </w:tabs>
        <w:spacing w:after="0" w:line="24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Dirigente scolastico informa il Consiglio </w:t>
      </w:r>
      <w:r w:rsidR="00E91295">
        <w:rPr>
          <w:rFonts w:ascii="Times New Roman" w:eastAsia="Times New Roman" w:hAnsi="Times New Roman" w:cs="Times New Roman"/>
          <w:color w:val="000000"/>
          <w:sz w:val="24"/>
          <w:szCs w:val="24"/>
        </w:rPr>
        <w:t>dell’invio di</w:t>
      </w:r>
      <w:r w:rsidR="008D5DD0">
        <w:rPr>
          <w:rFonts w:ascii="Times New Roman" w:eastAsia="Times New Roman" w:hAnsi="Times New Roman" w:cs="Times New Roman"/>
          <w:color w:val="000000"/>
          <w:sz w:val="24"/>
          <w:szCs w:val="24"/>
        </w:rPr>
        <w:t xml:space="preserve"> una richiesta al Comune in merito all’avanzamento dei lavori della Scuola Primaria con la speranza di avere delucidazioni a riguardo.</w:t>
      </w:r>
    </w:p>
    <w:p w14:paraId="16DBFEA9" w14:textId="4D695D71" w:rsidR="008C3FA1" w:rsidRDefault="008C3FA1" w:rsidP="00C903EC">
      <w:pPr>
        <w:pBdr>
          <w:top w:val="nil"/>
          <w:left w:val="nil"/>
          <w:bottom w:val="nil"/>
          <w:right w:val="nil"/>
          <w:between w:val="nil"/>
        </w:pBdr>
        <w:tabs>
          <w:tab w:val="left" w:pos="1828"/>
        </w:tabs>
        <w:spacing w:after="0" w:line="24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Oltre alla proposta di delucidazioni in merito all’agibilità della SP, il Dirigente scolastico avanzerà al Comune anche la richiesta di una messa in sicurezza, attraverso l’installazione di un sistema di video sorveglianza o di un allarme, ai plessi “</w:t>
      </w:r>
      <w:proofErr w:type="spellStart"/>
      <w:r>
        <w:rPr>
          <w:rFonts w:ascii="Times New Roman" w:eastAsia="Times New Roman" w:hAnsi="Times New Roman" w:cs="Times New Roman"/>
          <w:color w:val="000000"/>
          <w:sz w:val="24"/>
          <w:szCs w:val="24"/>
        </w:rPr>
        <w:t>Iqbal</w:t>
      </w:r>
      <w:proofErr w:type="spellEnd"/>
      <w:r>
        <w:rPr>
          <w:rFonts w:ascii="Times New Roman" w:eastAsia="Times New Roman" w:hAnsi="Times New Roman" w:cs="Times New Roman"/>
          <w:color w:val="000000"/>
          <w:sz w:val="24"/>
          <w:szCs w:val="24"/>
        </w:rPr>
        <w:t xml:space="preserve"> e Portento” della SI</w:t>
      </w:r>
      <w:r w:rsidR="00AB4116">
        <w:rPr>
          <w:rFonts w:ascii="Times New Roman" w:eastAsia="Times New Roman" w:hAnsi="Times New Roman" w:cs="Times New Roman"/>
          <w:color w:val="000000"/>
          <w:sz w:val="24"/>
          <w:szCs w:val="24"/>
        </w:rPr>
        <w:t xml:space="preserve"> in modo tale da garantire la sicurezza degli alunni e degli ambienti didattici con </w:t>
      </w:r>
      <w:r w:rsidR="00B721E9">
        <w:rPr>
          <w:rFonts w:ascii="Times New Roman" w:eastAsia="Times New Roman" w:hAnsi="Times New Roman" w:cs="Times New Roman"/>
          <w:color w:val="000000"/>
          <w:sz w:val="24"/>
          <w:szCs w:val="24"/>
        </w:rPr>
        <w:t>l’auspicio</w:t>
      </w:r>
      <w:r w:rsidR="00AB4116">
        <w:rPr>
          <w:rFonts w:ascii="Times New Roman" w:eastAsia="Times New Roman" w:hAnsi="Times New Roman" w:cs="Times New Roman"/>
          <w:color w:val="000000"/>
          <w:sz w:val="24"/>
          <w:szCs w:val="24"/>
        </w:rPr>
        <w:t xml:space="preserve"> di evitare l’intromissione di estranei all’interno dei plessi e degli spazi didattici. La richiesta è supportata dal fatto che a breve</w:t>
      </w:r>
      <w:r>
        <w:rPr>
          <w:rFonts w:ascii="Times New Roman" w:eastAsia="Times New Roman" w:hAnsi="Times New Roman" w:cs="Times New Roman"/>
          <w:color w:val="000000"/>
          <w:sz w:val="24"/>
          <w:szCs w:val="24"/>
        </w:rPr>
        <w:t xml:space="preserve"> </w:t>
      </w:r>
      <w:r w:rsidR="00AB4116">
        <w:rPr>
          <w:rFonts w:ascii="Times New Roman" w:eastAsia="Times New Roman" w:hAnsi="Times New Roman" w:cs="Times New Roman"/>
          <w:color w:val="000000"/>
          <w:sz w:val="24"/>
          <w:szCs w:val="24"/>
        </w:rPr>
        <w:t>i plessi della Scuola dell’Infanzia si arricchiranno di materiali didattici innovativi ottenuti con l’utilizzo di Fondi europei.</w:t>
      </w:r>
    </w:p>
    <w:p w14:paraId="275EF700" w14:textId="77777777" w:rsidR="008D5DD0" w:rsidRPr="008D5DD0" w:rsidRDefault="008D5DD0" w:rsidP="008D5DD0">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8D5DD0">
        <w:rPr>
          <w:rFonts w:ascii="Times New Roman" w:eastAsia="Times New Roman" w:hAnsi="Times New Roman" w:cs="Times New Roman"/>
          <w:b/>
          <w:color w:val="000000"/>
          <w:sz w:val="24"/>
          <w:szCs w:val="24"/>
        </w:rPr>
        <w:t>Delibera n° 121: Il Consiglio d’Istituto delibera, all’unanimità dei presenti, sulla “Proposta al Consiglio di richiesta al Comune in merito all’agibilità della Scuola Primaria”</w:t>
      </w:r>
    </w:p>
    <w:p w14:paraId="2BBBE5BB" w14:textId="01367DB1" w:rsidR="008D5DD0" w:rsidRDefault="008D5DD0" w:rsidP="008D5DD0">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8D5DD0">
        <w:rPr>
          <w:rFonts w:ascii="Times New Roman" w:eastAsia="Times New Roman" w:hAnsi="Times New Roman" w:cs="Times New Roman"/>
          <w:b/>
          <w:color w:val="000000"/>
          <w:sz w:val="24"/>
          <w:szCs w:val="24"/>
        </w:rPr>
        <w:t>RISULTATO VOTAZIONE: Presenti n. 10; Favorevoli n. 10; Contrari n. 0; astenuti n. 0.</w:t>
      </w:r>
    </w:p>
    <w:p w14:paraId="4399ECAD" w14:textId="4D1BB0F3" w:rsidR="008D5DD0" w:rsidRDefault="008C3FA1" w:rsidP="008C3FA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8C3FA1">
        <w:rPr>
          <w:rFonts w:ascii="Times New Roman" w:eastAsia="Times New Roman" w:hAnsi="Times New Roman" w:cs="Times New Roman"/>
          <w:b/>
          <w:color w:val="000000"/>
          <w:sz w:val="24"/>
          <w:szCs w:val="24"/>
        </w:rPr>
        <w:t xml:space="preserve">Si passa alla discussione del </w:t>
      </w:r>
      <w:r>
        <w:rPr>
          <w:rFonts w:ascii="Times New Roman" w:eastAsia="Times New Roman" w:hAnsi="Times New Roman" w:cs="Times New Roman"/>
          <w:b/>
          <w:color w:val="000000"/>
          <w:sz w:val="24"/>
          <w:szCs w:val="24"/>
        </w:rPr>
        <w:t>8</w:t>
      </w:r>
      <w:r w:rsidRPr="008C3FA1">
        <w:rPr>
          <w:rFonts w:ascii="Times New Roman" w:eastAsia="Times New Roman" w:hAnsi="Times New Roman" w:cs="Times New Roman"/>
          <w:b/>
          <w:color w:val="000000"/>
          <w:sz w:val="24"/>
          <w:szCs w:val="24"/>
        </w:rPr>
        <w:t>° punto all’o.d.g.: “</w:t>
      </w:r>
      <w:r w:rsidRPr="008C3FA1">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Co</w:t>
      </w:r>
      <w:r w:rsidRPr="008C3FA1">
        <w:rPr>
          <w:rFonts w:ascii="Times New Roman" w:eastAsia="Times New Roman" w:hAnsi="Times New Roman" w:cs="Times New Roman"/>
          <w:b/>
          <w:color w:val="000000"/>
          <w:sz w:val="24"/>
          <w:szCs w:val="24"/>
        </w:rPr>
        <w:t>ntratto Officina Informatica</w:t>
      </w:r>
      <w:r>
        <w:rPr>
          <w:rFonts w:ascii="Times New Roman" w:eastAsia="Times New Roman" w:hAnsi="Times New Roman" w:cs="Times New Roman"/>
          <w:b/>
          <w:color w:val="000000"/>
          <w:sz w:val="24"/>
          <w:szCs w:val="24"/>
        </w:rPr>
        <w:t>”</w:t>
      </w:r>
    </w:p>
    <w:p w14:paraId="381DF72E" w14:textId="77777777" w:rsidR="00265560" w:rsidRDefault="001E0057" w:rsidP="00265560">
      <w:pPr>
        <w:pBdr>
          <w:top w:val="nil"/>
          <w:left w:val="nil"/>
          <w:bottom w:val="nil"/>
          <w:right w:val="nil"/>
          <w:between w:val="nil"/>
        </w:pBdr>
        <w:tabs>
          <w:tab w:val="left" w:pos="1828"/>
        </w:tabs>
        <w:spacing w:after="0" w:line="240" w:lineRule="auto"/>
        <w:ind w:leftChars="0" w:firstLineChars="0" w:firstLine="0"/>
        <w:jc w:val="both"/>
      </w:pPr>
      <w:r>
        <w:rPr>
          <w:rFonts w:ascii="Times New Roman" w:eastAsia="Times New Roman" w:hAnsi="Times New Roman" w:cs="Times New Roman"/>
          <w:color w:val="000000"/>
          <w:sz w:val="24"/>
          <w:szCs w:val="24"/>
        </w:rPr>
        <w:t xml:space="preserve">Il Presidente del Consiglio di Istituto propone di non rinnovare il “Contratto Officina Informatica” al tecnico Salvatore Dio Mi Aiuti per una mancanza di celerità nell’espletamento dei propri doveri contrattuali. Si avvia quindi una manifestazione di interesse </w:t>
      </w:r>
      <w:r w:rsidR="00265560">
        <w:rPr>
          <w:rFonts w:ascii="Times New Roman" w:eastAsia="Times New Roman" w:hAnsi="Times New Roman" w:cs="Times New Roman"/>
          <w:color w:val="000000"/>
          <w:sz w:val="24"/>
          <w:szCs w:val="24"/>
        </w:rPr>
        <w:t>per tale servizio con l’acquisizione del preventivo a tre ditte.</w:t>
      </w:r>
      <w:r w:rsidR="00265560" w:rsidRPr="00265560">
        <w:t xml:space="preserve"> </w:t>
      </w:r>
    </w:p>
    <w:p w14:paraId="5936AEDA" w14:textId="77777777" w:rsidR="00265560" w:rsidRPr="00265560" w:rsidRDefault="00265560" w:rsidP="00265560">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Delibera n° 122: Il Consiglio d’Istituto delibera, all’unanimità dei presenti, sul “Contratto Officina Informatica”</w:t>
      </w:r>
    </w:p>
    <w:p w14:paraId="6B6662E3" w14:textId="1CC945ED" w:rsidR="00265560" w:rsidRDefault="00265560" w:rsidP="0062242B">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 xml:space="preserve"> RISULTATO VOTAZIONE: Presenti n. 10; Favorevoli n. 10; Contrari n. 0; astenuti n. 0.</w:t>
      </w:r>
    </w:p>
    <w:p w14:paraId="1FEBF6EA" w14:textId="585EB080" w:rsidR="00252541" w:rsidRDefault="00265560" w:rsidP="00265560">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 xml:space="preserve">Si passa alla discussione del </w:t>
      </w:r>
      <w:r w:rsidR="00252541">
        <w:rPr>
          <w:rFonts w:ascii="Times New Roman" w:eastAsia="Times New Roman" w:hAnsi="Times New Roman" w:cs="Times New Roman"/>
          <w:b/>
          <w:color w:val="000000"/>
          <w:sz w:val="24"/>
          <w:szCs w:val="24"/>
        </w:rPr>
        <w:t>9° punto all’o.d.g.: “</w:t>
      </w:r>
      <w:r w:rsidR="00252541" w:rsidRPr="00252541">
        <w:rPr>
          <w:rFonts w:ascii="Times New Roman" w:eastAsia="Times New Roman" w:hAnsi="Times New Roman" w:cs="Times New Roman"/>
          <w:b/>
          <w:color w:val="000000"/>
          <w:sz w:val="24"/>
          <w:szCs w:val="24"/>
        </w:rPr>
        <w:tab/>
        <w:t>Apertura Fondo Minute Spese</w:t>
      </w:r>
      <w:r w:rsidRPr="00265560">
        <w:rPr>
          <w:rFonts w:ascii="Times New Roman" w:eastAsia="Times New Roman" w:hAnsi="Times New Roman" w:cs="Times New Roman"/>
          <w:b/>
          <w:color w:val="000000"/>
          <w:sz w:val="24"/>
          <w:szCs w:val="24"/>
        </w:rPr>
        <w:t>”</w:t>
      </w:r>
    </w:p>
    <w:p w14:paraId="4253B550"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Il regolamento di contabilità per le scuole (D.I. 28 agosto 2018 n.129), prevede e disciplina il Fondo economale del DSGA E.F. 2023 che può essere istituito per le minute spese riguardanti l’acquisizione di beni e servizi di modesta entità, necessarie a garantire il regolare svolgimento delle ordinarie attività. Il tetto massimo deve rispettare la vigente normativa in materia di antiriciclaggio e utilizzo del denaro contante. Il Consiglio, dopo un breve approfondimento, approva all’unanimità l’istituzione del Fondo Economale da anticipare al DSGA nella misura prevista nel P.A. di euro 500,00 e di stabilire in euro 30,00 il limite massimo per ogni singola spesa ai sensi dell’articolo 21 comma 2 del D.I. n. 129/2018. Il fondo economale sarà gestito nelle partite di giro: Attività A02 Funzionamento </w:t>
      </w:r>
      <w:r w:rsidRPr="00252541">
        <w:rPr>
          <w:rFonts w:ascii="Times New Roman" w:eastAsia="Times New Roman" w:hAnsi="Times New Roman" w:cs="Times New Roman"/>
          <w:color w:val="000000"/>
          <w:sz w:val="24"/>
          <w:szCs w:val="24"/>
        </w:rPr>
        <w:lastRenderedPageBreak/>
        <w:t xml:space="preserve">amministrativo Mandato: partite di giro: tipo spesa 99/01/001 Anticipo al Direttore S.G.A. Reversale: partite di giro: voce 99/01 Reintegro anticipo al Direttore S.G.A. </w:t>
      </w:r>
    </w:p>
    <w:p w14:paraId="205F9D86" w14:textId="5043E1B4"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Il DSGA informa che il Dirigente Scolastico per la gestione del “Fondo minute spese E.F. 2021” ha programmato un tetto massimo di € 500,00. La somma deliberata, previa costituzione tracciabile del Fondo, sarà corrisposta al DSGA e potrà essere utilizzata per l’acquisto di spese di modico valore, quelle urgenti e indifferibili, proponendo altresì una spesa di importo massimo di €. 3000, come da regolamento che si allega.</w:t>
      </w:r>
    </w:p>
    <w:p w14:paraId="0F2AE0E5"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IL CONSIGLIO DI ISTITUTO</w:t>
      </w:r>
    </w:p>
    <w:p w14:paraId="7B02620B"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-visto l’art. 21 commi 1 e 2 “Fondo economale per le minute spese” del Regolamento concernente le istruzioni generali sulla gestione amministrativo-contabile delle istituzioni scolastiche, Decreto Interministeriale n° 129 del 28 agosto 2018; </w:t>
      </w:r>
    </w:p>
    <w:p w14:paraId="25782A52"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-viste le istruzioni per la predisposizione del Programma Annuale 2023, vista la Relazione Illustrativa relativa al Programma Annuale 2022 del Dirigente Scolastico, stilata con la collaborazione del Direttore dei Servizi Generali ed Amministrativi e corredata di tutti i modelli ministeriali previsti; </w:t>
      </w:r>
    </w:p>
    <w:p w14:paraId="0DFC5C0A"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-visto il Regolamento di costituzione e gestione del Fondo Economale per le Minute Spese, </w:t>
      </w:r>
    </w:p>
    <w:p w14:paraId="2563B3B7"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-preso atto di quanto esposto dal DSGA sulla gestione delle minute spese per l’anno scolastico 2022/2023 </w:t>
      </w:r>
    </w:p>
    <w:p w14:paraId="7CF24347"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DELIBERA</w:t>
      </w:r>
    </w:p>
    <w:p w14:paraId="750BE5CA"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di costituire il Fondo economale per le minute spese per l’acquisizione di beni e servizi di modesta entità, necessari a garantire il regolare svolgimento delle ordinarie attività. L’apertura del Fondo economale sarà per l’intera cifra del fondo, ovvero per € 500,00 </w:t>
      </w:r>
    </w:p>
    <w:p w14:paraId="647B5EE8"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 2.la consistenza massima del fondo economale per le minute spese è stabilito in € 500,00 per l’esercizio finanziario, durante l’anno la consistenza massima può essere aumentata con delibera del Consiglio d’istituto; </w:t>
      </w:r>
    </w:p>
    <w:p w14:paraId="6BF4D31B"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 xml:space="preserve">3.il limite massimo per ciascuna spesa economale è fissato in € 30,00. Tale limite può essere superato, previa autorizzazione del Dirigente Scolastico, per casi particolari e di urgenza; </w:t>
      </w:r>
    </w:p>
    <w:p w14:paraId="2A539112"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4.che, come da Regolamento, la rendicontazione delle spese effettuate con il Fondo delle minute spese deve essere documentata mediante scontrini fiscali parlanti, ricevute fiscali, fatture, note spese o qualsiasi altro documento in cui figurino gli importi pagati, le denominazioni dei fornitori e, ove possibile, la descrizione degli articoli acquistati;</w:t>
      </w:r>
    </w:p>
    <w:p w14:paraId="7BCAD6A2" w14:textId="43A5FA96" w:rsidR="00265560" w:rsidRDefault="00252541" w:rsidP="00252541">
      <w:pPr>
        <w:pBdr>
          <w:top w:val="nil"/>
          <w:left w:val="nil"/>
          <w:bottom w:val="nil"/>
          <w:right w:val="nil"/>
          <w:between w:val="nil"/>
        </w:pBdr>
        <w:tabs>
          <w:tab w:val="left" w:pos="1828"/>
        </w:tabs>
        <w:spacing w:after="0" w:line="240" w:lineRule="auto"/>
        <w:ind w:leftChars="0" w:left="0" w:firstLineChars="0" w:firstLine="0"/>
        <w:jc w:val="both"/>
        <w:rPr>
          <w:rFonts w:ascii="Times New Roman" w:eastAsia="Times New Roman" w:hAnsi="Times New Roman" w:cs="Times New Roman"/>
          <w:color w:val="000000"/>
          <w:sz w:val="24"/>
          <w:szCs w:val="24"/>
        </w:rPr>
      </w:pPr>
      <w:r w:rsidRPr="00252541">
        <w:rPr>
          <w:rFonts w:ascii="Times New Roman" w:eastAsia="Times New Roman" w:hAnsi="Times New Roman" w:cs="Times New Roman"/>
          <w:color w:val="000000"/>
          <w:sz w:val="24"/>
          <w:szCs w:val="24"/>
        </w:rPr>
        <w:t>5. Il reintegro dovrà avvenire entro la chiusura dell’esercizio finanziario</w:t>
      </w:r>
      <w:r>
        <w:rPr>
          <w:rFonts w:ascii="Times New Roman" w:eastAsia="Times New Roman" w:hAnsi="Times New Roman" w:cs="Times New Roman"/>
          <w:color w:val="000000"/>
          <w:sz w:val="24"/>
          <w:szCs w:val="24"/>
        </w:rPr>
        <w:t>.</w:t>
      </w:r>
    </w:p>
    <w:p w14:paraId="2AC28FB3" w14:textId="77777777"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52541">
        <w:rPr>
          <w:rFonts w:ascii="Times New Roman" w:eastAsia="Times New Roman" w:hAnsi="Times New Roman" w:cs="Times New Roman"/>
          <w:b/>
          <w:color w:val="000000"/>
          <w:sz w:val="24"/>
          <w:szCs w:val="24"/>
        </w:rPr>
        <w:t>Delibera n° 123: Il Consiglio d’Istituto delibera, all’unanimità dei presenti, sulla “Apertura Fondo Minute Spese”</w:t>
      </w:r>
    </w:p>
    <w:p w14:paraId="46F84BCC" w14:textId="050F8738" w:rsidR="00252541" w:rsidRPr="00252541" w:rsidRDefault="00252541" w:rsidP="0025254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52541">
        <w:rPr>
          <w:rFonts w:ascii="Times New Roman" w:eastAsia="Times New Roman" w:hAnsi="Times New Roman" w:cs="Times New Roman"/>
          <w:b/>
          <w:color w:val="000000"/>
          <w:sz w:val="24"/>
          <w:szCs w:val="24"/>
        </w:rPr>
        <w:t xml:space="preserve"> RISULTATO VOTAZIONE: Presenti n. 10; Favorevoli n. 10; Contrari n. 0; astenuti n. 0.</w:t>
      </w:r>
    </w:p>
    <w:p w14:paraId="58DBFD49" w14:textId="3C43E227" w:rsidR="0004733F" w:rsidRPr="008065BA" w:rsidRDefault="008065BA"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8065BA">
        <w:rPr>
          <w:rFonts w:ascii="Times New Roman" w:eastAsia="Times New Roman" w:hAnsi="Times New Roman" w:cs="Times New Roman"/>
          <w:color w:val="000000"/>
          <w:sz w:val="24"/>
          <w:szCs w:val="24"/>
        </w:rPr>
        <w:t xml:space="preserve">Non essendoci ulteriori interventi il </w:t>
      </w:r>
      <w:r w:rsidR="00167B53">
        <w:rPr>
          <w:rFonts w:ascii="Times New Roman" w:eastAsia="Times New Roman" w:hAnsi="Times New Roman" w:cs="Times New Roman"/>
          <w:color w:val="000000"/>
          <w:sz w:val="24"/>
          <w:szCs w:val="24"/>
        </w:rPr>
        <w:t>Consiglio è tolto alle ore 18.</w:t>
      </w:r>
      <w:r w:rsidR="00252541">
        <w:rPr>
          <w:rFonts w:ascii="Times New Roman" w:eastAsia="Times New Roman" w:hAnsi="Times New Roman" w:cs="Times New Roman"/>
          <w:color w:val="000000"/>
          <w:sz w:val="24"/>
          <w:szCs w:val="24"/>
        </w:rPr>
        <w:t>3</w:t>
      </w:r>
      <w:r w:rsidR="00167B53">
        <w:rPr>
          <w:rFonts w:ascii="Times New Roman" w:eastAsia="Times New Roman" w:hAnsi="Times New Roman" w:cs="Times New Roman"/>
          <w:color w:val="000000"/>
          <w:sz w:val="24"/>
          <w:szCs w:val="24"/>
        </w:rPr>
        <w:t>0</w:t>
      </w:r>
    </w:p>
    <w:p w14:paraId="4FFBBB14" w14:textId="77777777" w:rsidR="007E6BA2" w:rsidRDefault="007E6BA2"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120CAD0" w14:textId="19BF35E4" w:rsidR="00D9162C" w:rsidRDefault="0079653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segretario verbalizzante</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Presidente del Consiglio d’istituto</w:t>
      </w:r>
      <w:r w:rsidR="00042980" w:rsidRPr="00D63457">
        <w:rPr>
          <w:rFonts w:ascii="Times New Roman" w:eastAsia="Times New Roman" w:hAnsi="Times New Roman" w:cs="Times New Roman"/>
          <w:b/>
          <w:color w:val="000000"/>
          <w:sz w:val="24"/>
          <w:szCs w:val="24"/>
        </w:rPr>
        <w:tab/>
      </w:r>
      <w:r w:rsidR="00042980">
        <w:rPr>
          <w:rFonts w:ascii="Times New Roman" w:eastAsia="Times New Roman" w:hAnsi="Times New Roman" w:cs="Times New Roman"/>
          <w:color w:val="000000"/>
          <w:sz w:val="24"/>
          <w:szCs w:val="24"/>
        </w:rPr>
        <w:t xml:space="preserve">  Prof.ssa Iodice Pasqualina</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C7BA8" w14:textId="77777777" w:rsidR="005F1AC1" w:rsidRDefault="005F1AC1" w:rsidP="0004231D">
      <w:pPr>
        <w:spacing w:after="0" w:line="240" w:lineRule="auto"/>
        <w:ind w:left="0" w:hanging="2"/>
      </w:pPr>
      <w:r>
        <w:separator/>
      </w:r>
    </w:p>
  </w:endnote>
  <w:endnote w:type="continuationSeparator" w:id="0">
    <w:p w14:paraId="31A16016" w14:textId="77777777" w:rsidR="005F1AC1" w:rsidRDefault="005F1AC1"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ECC0" w14:textId="77777777" w:rsidR="00A827AC" w:rsidRDefault="00A827AC" w:rsidP="003918E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A827AC" w:rsidRPr="0065309E"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A827AC" w:rsidRDefault="00A827AC" w:rsidP="0004231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3D88" w14:textId="77777777" w:rsidR="00A827AC" w:rsidRDefault="00A827AC" w:rsidP="003918E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8C17" w14:textId="77777777" w:rsidR="005F1AC1" w:rsidRDefault="005F1AC1" w:rsidP="0004231D">
      <w:pPr>
        <w:spacing w:after="0" w:line="240" w:lineRule="auto"/>
        <w:ind w:left="0" w:hanging="2"/>
      </w:pPr>
      <w:r>
        <w:separator/>
      </w:r>
    </w:p>
  </w:footnote>
  <w:footnote w:type="continuationSeparator" w:id="0">
    <w:p w14:paraId="41D5E644" w14:textId="77777777" w:rsidR="005F1AC1" w:rsidRDefault="005F1AC1"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FFB" w14:textId="77777777" w:rsidR="00A827AC" w:rsidRDefault="00A827AC" w:rsidP="003918E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A827AC" w:rsidRDefault="00A827AC"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A827AC" w:rsidRDefault="00A827AC"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A827AC" w:rsidRDefault="00A827AC"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BBF" w14:textId="77777777" w:rsidR="00A827AC" w:rsidRDefault="00A827AC" w:rsidP="003918E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8147C15"/>
    <w:multiLevelType w:val="hybridMultilevel"/>
    <w:tmpl w:val="5A68A58E"/>
    <w:lvl w:ilvl="0" w:tplc="05A254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0EC3B93"/>
    <w:multiLevelType w:val="hybridMultilevel"/>
    <w:tmpl w:val="869A4DB8"/>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9"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4A637F8"/>
    <w:multiLevelType w:val="hybridMultilevel"/>
    <w:tmpl w:val="AB5A12AE"/>
    <w:lvl w:ilvl="0" w:tplc="04100001">
      <w:start w:val="1"/>
      <w:numFmt w:val="bullet"/>
      <w:lvlText w:val=""/>
      <w:lvlJc w:val="left"/>
      <w:pPr>
        <w:ind w:left="1565" w:hanging="360"/>
      </w:pPr>
      <w:rPr>
        <w:rFonts w:ascii="Symbol" w:hAnsi="Symbol" w:hint="default"/>
      </w:rPr>
    </w:lvl>
    <w:lvl w:ilvl="1" w:tplc="04100003" w:tentative="1">
      <w:start w:val="1"/>
      <w:numFmt w:val="bullet"/>
      <w:lvlText w:val="o"/>
      <w:lvlJc w:val="left"/>
      <w:pPr>
        <w:ind w:left="2285" w:hanging="360"/>
      </w:pPr>
      <w:rPr>
        <w:rFonts w:ascii="Courier New" w:hAnsi="Courier New" w:cs="Courier New" w:hint="default"/>
      </w:rPr>
    </w:lvl>
    <w:lvl w:ilvl="2" w:tplc="04100005" w:tentative="1">
      <w:start w:val="1"/>
      <w:numFmt w:val="bullet"/>
      <w:lvlText w:val=""/>
      <w:lvlJc w:val="left"/>
      <w:pPr>
        <w:ind w:left="3005" w:hanging="360"/>
      </w:pPr>
      <w:rPr>
        <w:rFonts w:ascii="Wingdings" w:hAnsi="Wingdings" w:hint="default"/>
      </w:rPr>
    </w:lvl>
    <w:lvl w:ilvl="3" w:tplc="04100001" w:tentative="1">
      <w:start w:val="1"/>
      <w:numFmt w:val="bullet"/>
      <w:lvlText w:val=""/>
      <w:lvlJc w:val="left"/>
      <w:pPr>
        <w:ind w:left="3725" w:hanging="360"/>
      </w:pPr>
      <w:rPr>
        <w:rFonts w:ascii="Symbol" w:hAnsi="Symbol" w:hint="default"/>
      </w:rPr>
    </w:lvl>
    <w:lvl w:ilvl="4" w:tplc="04100003" w:tentative="1">
      <w:start w:val="1"/>
      <w:numFmt w:val="bullet"/>
      <w:lvlText w:val="o"/>
      <w:lvlJc w:val="left"/>
      <w:pPr>
        <w:ind w:left="4445" w:hanging="360"/>
      </w:pPr>
      <w:rPr>
        <w:rFonts w:ascii="Courier New" w:hAnsi="Courier New" w:cs="Courier New" w:hint="default"/>
      </w:rPr>
    </w:lvl>
    <w:lvl w:ilvl="5" w:tplc="04100005" w:tentative="1">
      <w:start w:val="1"/>
      <w:numFmt w:val="bullet"/>
      <w:lvlText w:val=""/>
      <w:lvlJc w:val="left"/>
      <w:pPr>
        <w:ind w:left="5165" w:hanging="360"/>
      </w:pPr>
      <w:rPr>
        <w:rFonts w:ascii="Wingdings" w:hAnsi="Wingdings" w:hint="default"/>
      </w:rPr>
    </w:lvl>
    <w:lvl w:ilvl="6" w:tplc="04100001" w:tentative="1">
      <w:start w:val="1"/>
      <w:numFmt w:val="bullet"/>
      <w:lvlText w:val=""/>
      <w:lvlJc w:val="left"/>
      <w:pPr>
        <w:ind w:left="5885" w:hanging="360"/>
      </w:pPr>
      <w:rPr>
        <w:rFonts w:ascii="Symbol" w:hAnsi="Symbol" w:hint="default"/>
      </w:rPr>
    </w:lvl>
    <w:lvl w:ilvl="7" w:tplc="04100003" w:tentative="1">
      <w:start w:val="1"/>
      <w:numFmt w:val="bullet"/>
      <w:lvlText w:val="o"/>
      <w:lvlJc w:val="left"/>
      <w:pPr>
        <w:ind w:left="6605" w:hanging="360"/>
      </w:pPr>
      <w:rPr>
        <w:rFonts w:ascii="Courier New" w:hAnsi="Courier New" w:cs="Courier New" w:hint="default"/>
      </w:rPr>
    </w:lvl>
    <w:lvl w:ilvl="8" w:tplc="04100005" w:tentative="1">
      <w:start w:val="1"/>
      <w:numFmt w:val="bullet"/>
      <w:lvlText w:val=""/>
      <w:lvlJc w:val="left"/>
      <w:pPr>
        <w:ind w:left="7325" w:hanging="360"/>
      </w:pPr>
      <w:rPr>
        <w:rFonts w:ascii="Wingdings" w:hAnsi="Wingdings" w:hint="default"/>
      </w:rPr>
    </w:lvl>
  </w:abstractNum>
  <w:abstractNum w:abstractNumId="12"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4"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570D5486"/>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32847C6"/>
    <w:multiLevelType w:val="hybridMultilevel"/>
    <w:tmpl w:val="72405E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8"/>
  </w:num>
  <w:num w:numId="3">
    <w:abstractNumId w:val="26"/>
  </w:num>
  <w:num w:numId="4">
    <w:abstractNumId w:val="24"/>
  </w:num>
  <w:num w:numId="5">
    <w:abstractNumId w:val="23"/>
  </w:num>
  <w:num w:numId="6">
    <w:abstractNumId w:val="4"/>
  </w:num>
  <w:num w:numId="7">
    <w:abstractNumId w:val="14"/>
  </w:num>
  <w:num w:numId="8">
    <w:abstractNumId w:val="15"/>
  </w:num>
  <w:num w:numId="9">
    <w:abstractNumId w:val="7"/>
  </w:num>
  <w:num w:numId="10">
    <w:abstractNumId w:val="20"/>
  </w:num>
  <w:num w:numId="11">
    <w:abstractNumId w:val="3"/>
  </w:num>
  <w:num w:numId="12">
    <w:abstractNumId w:val="17"/>
  </w:num>
  <w:num w:numId="13">
    <w:abstractNumId w:val="1"/>
  </w:num>
  <w:num w:numId="14">
    <w:abstractNumId w:val="19"/>
  </w:num>
  <w:num w:numId="15">
    <w:abstractNumId w:val="2"/>
  </w:num>
  <w:num w:numId="16">
    <w:abstractNumId w:val="13"/>
  </w:num>
  <w:num w:numId="17">
    <w:abstractNumId w:val="22"/>
  </w:num>
  <w:num w:numId="18">
    <w:abstractNumId w:val="27"/>
  </w:num>
  <w:num w:numId="19">
    <w:abstractNumId w:val="9"/>
  </w:num>
  <w:num w:numId="20">
    <w:abstractNumId w:val="16"/>
  </w:num>
  <w:num w:numId="21">
    <w:abstractNumId w:val="10"/>
  </w:num>
  <w:num w:numId="22">
    <w:abstractNumId w:val="0"/>
  </w:num>
  <w:num w:numId="23">
    <w:abstractNumId w:val="12"/>
  </w:num>
  <w:num w:numId="24">
    <w:abstractNumId w:val="18"/>
  </w:num>
  <w:num w:numId="25">
    <w:abstractNumId w:val="6"/>
  </w:num>
  <w:num w:numId="26">
    <w:abstractNumId w:val="21"/>
  </w:num>
  <w:num w:numId="27">
    <w:abstractNumId w:val="25"/>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C"/>
    <w:rsid w:val="00010398"/>
    <w:rsid w:val="00025957"/>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0E79"/>
    <w:rsid w:val="001113B1"/>
    <w:rsid w:val="00116115"/>
    <w:rsid w:val="00116B00"/>
    <w:rsid w:val="001472D3"/>
    <w:rsid w:val="00163104"/>
    <w:rsid w:val="00167B53"/>
    <w:rsid w:val="00173F9B"/>
    <w:rsid w:val="001759F6"/>
    <w:rsid w:val="001805E0"/>
    <w:rsid w:val="00182E5C"/>
    <w:rsid w:val="001A376B"/>
    <w:rsid w:val="001A47F8"/>
    <w:rsid w:val="001A5FFC"/>
    <w:rsid w:val="001B0698"/>
    <w:rsid w:val="001B0ECE"/>
    <w:rsid w:val="001B38C8"/>
    <w:rsid w:val="001C07D2"/>
    <w:rsid w:val="001E0057"/>
    <w:rsid w:val="00203777"/>
    <w:rsid w:val="00204C37"/>
    <w:rsid w:val="002155BE"/>
    <w:rsid w:val="0022219D"/>
    <w:rsid w:val="00225342"/>
    <w:rsid w:val="002427A9"/>
    <w:rsid w:val="00252541"/>
    <w:rsid w:val="0026323C"/>
    <w:rsid w:val="00265560"/>
    <w:rsid w:val="00266232"/>
    <w:rsid w:val="00277317"/>
    <w:rsid w:val="002807F8"/>
    <w:rsid w:val="002854FB"/>
    <w:rsid w:val="00285585"/>
    <w:rsid w:val="00291411"/>
    <w:rsid w:val="00295608"/>
    <w:rsid w:val="002A1DCC"/>
    <w:rsid w:val="002A6546"/>
    <w:rsid w:val="002C601C"/>
    <w:rsid w:val="002D794A"/>
    <w:rsid w:val="002E61B3"/>
    <w:rsid w:val="002E6C0A"/>
    <w:rsid w:val="002F14F9"/>
    <w:rsid w:val="00303A90"/>
    <w:rsid w:val="00303B3B"/>
    <w:rsid w:val="003061B6"/>
    <w:rsid w:val="0032514F"/>
    <w:rsid w:val="00331C0A"/>
    <w:rsid w:val="00331D8C"/>
    <w:rsid w:val="00333546"/>
    <w:rsid w:val="003401B6"/>
    <w:rsid w:val="0034627E"/>
    <w:rsid w:val="00351A83"/>
    <w:rsid w:val="0036334E"/>
    <w:rsid w:val="003652E4"/>
    <w:rsid w:val="003816D5"/>
    <w:rsid w:val="003918E0"/>
    <w:rsid w:val="003A076F"/>
    <w:rsid w:val="003B38A4"/>
    <w:rsid w:val="003C440B"/>
    <w:rsid w:val="003D086C"/>
    <w:rsid w:val="003D5356"/>
    <w:rsid w:val="003E0CAA"/>
    <w:rsid w:val="003F1C85"/>
    <w:rsid w:val="003F1DE1"/>
    <w:rsid w:val="003F38CA"/>
    <w:rsid w:val="00420D6A"/>
    <w:rsid w:val="00425F9E"/>
    <w:rsid w:val="00450EE3"/>
    <w:rsid w:val="0045769A"/>
    <w:rsid w:val="00461BD2"/>
    <w:rsid w:val="00470B08"/>
    <w:rsid w:val="004832D4"/>
    <w:rsid w:val="00486FFF"/>
    <w:rsid w:val="004943CA"/>
    <w:rsid w:val="00495AC4"/>
    <w:rsid w:val="004C09BF"/>
    <w:rsid w:val="004D2381"/>
    <w:rsid w:val="004D6B81"/>
    <w:rsid w:val="004F6B30"/>
    <w:rsid w:val="005145A6"/>
    <w:rsid w:val="00515999"/>
    <w:rsid w:val="00522B58"/>
    <w:rsid w:val="00526F0B"/>
    <w:rsid w:val="00527714"/>
    <w:rsid w:val="00531B60"/>
    <w:rsid w:val="0053498D"/>
    <w:rsid w:val="005376CE"/>
    <w:rsid w:val="0054716F"/>
    <w:rsid w:val="00551C9F"/>
    <w:rsid w:val="0056091F"/>
    <w:rsid w:val="00566F61"/>
    <w:rsid w:val="00597915"/>
    <w:rsid w:val="005B214C"/>
    <w:rsid w:val="005C476B"/>
    <w:rsid w:val="005C4D9B"/>
    <w:rsid w:val="005F1AC1"/>
    <w:rsid w:val="005F1B34"/>
    <w:rsid w:val="005F5497"/>
    <w:rsid w:val="005F6855"/>
    <w:rsid w:val="006036AE"/>
    <w:rsid w:val="00603DDA"/>
    <w:rsid w:val="00605689"/>
    <w:rsid w:val="00611DFE"/>
    <w:rsid w:val="00613CC6"/>
    <w:rsid w:val="0062242B"/>
    <w:rsid w:val="00650DD8"/>
    <w:rsid w:val="0065309E"/>
    <w:rsid w:val="00655A38"/>
    <w:rsid w:val="00663A5D"/>
    <w:rsid w:val="0066616B"/>
    <w:rsid w:val="00671A68"/>
    <w:rsid w:val="00691F73"/>
    <w:rsid w:val="006941FD"/>
    <w:rsid w:val="00697678"/>
    <w:rsid w:val="006A4656"/>
    <w:rsid w:val="006A50AE"/>
    <w:rsid w:val="006A5216"/>
    <w:rsid w:val="006B6F06"/>
    <w:rsid w:val="006B7608"/>
    <w:rsid w:val="006C1BD9"/>
    <w:rsid w:val="006C5CFC"/>
    <w:rsid w:val="006D719F"/>
    <w:rsid w:val="006D7CDC"/>
    <w:rsid w:val="006E07FB"/>
    <w:rsid w:val="006E153D"/>
    <w:rsid w:val="006E4D19"/>
    <w:rsid w:val="006E554E"/>
    <w:rsid w:val="00707075"/>
    <w:rsid w:val="00714551"/>
    <w:rsid w:val="00715947"/>
    <w:rsid w:val="0072133C"/>
    <w:rsid w:val="0072400C"/>
    <w:rsid w:val="0073695D"/>
    <w:rsid w:val="00740542"/>
    <w:rsid w:val="007436D0"/>
    <w:rsid w:val="00751F57"/>
    <w:rsid w:val="00754874"/>
    <w:rsid w:val="00755A04"/>
    <w:rsid w:val="00757AB3"/>
    <w:rsid w:val="00762821"/>
    <w:rsid w:val="00764A61"/>
    <w:rsid w:val="007714BB"/>
    <w:rsid w:val="00780251"/>
    <w:rsid w:val="0078398C"/>
    <w:rsid w:val="00796531"/>
    <w:rsid w:val="007A2F1E"/>
    <w:rsid w:val="007B012E"/>
    <w:rsid w:val="007B588F"/>
    <w:rsid w:val="007B5E58"/>
    <w:rsid w:val="007C6F7E"/>
    <w:rsid w:val="007D2A1B"/>
    <w:rsid w:val="007E384E"/>
    <w:rsid w:val="007E5A15"/>
    <w:rsid w:val="007E6BA2"/>
    <w:rsid w:val="007F0BED"/>
    <w:rsid w:val="007F1DBF"/>
    <w:rsid w:val="007F266C"/>
    <w:rsid w:val="00805570"/>
    <w:rsid w:val="008059BF"/>
    <w:rsid w:val="008065BA"/>
    <w:rsid w:val="00822EF0"/>
    <w:rsid w:val="00833B5F"/>
    <w:rsid w:val="00846C84"/>
    <w:rsid w:val="008569A0"/>
    <w:rsid w:val="00873473"/>
    <w:rsid w:val="00876B07"/>
    <w:rsid w:val="008775DA"/>
    <w:rsid w:val="008A49DF"/>
    <w:rsid w:val="008B3E6D"/>
    <w:rsid w:val="008C3FA1"/>
    <w:rsid w:val="008D1DDC"/>
    <w:rsid w:val="008D4529"/>
    <w:rsid w:val="008D5DD0"/>
    <w:rsid w:val="008D6BAF"/>
    <w:rsid w:val="008E40B9"/>
    <w:rsid w:val="009028B5"/>
    <w:rsid w:val="00911C71"/>
    <w:rsid w:val="009122B0"/>
    <w:rsid w:val="009150B0"/>
    <w:rsid w:val="0093322E"/>
    <w:rsid w:val="00933C22"/>
    <w:rsid w:val="00936A2E"/>
    <w:rsid w:val="0094065D"/>
    <w:rsid w:val="00965120"/>
    <w:rsid w:val="00970472"/>
    <w:rsid w:val="0097735D"/>
    <w:rsid w:val="00977A13"/>
    <w:rsid w:val="00990131"/>
    <w:rsid w:val="009A4538"/>
    <w:rsid w:val="009B1F18"/>
    <w:rsid w:val="009B2B01"/>
    <w:rsid w:val="009C681F"/>
    <w:rsid w:val="009D65C1"/>
    <w:rsid w:val="00A0189B"/>
    <w:rsid w:val="00A01DBD"/>
    <w:rsid w:val="00A16DB5"/>
    <w:rsid w:val="00A26066"/>
    <w:rsid w:val="00A26A6F"/>
    <w:rsid w:val="00A30914"/>
    <w:rsid w:val="00A353EF"/>
    <w:rsid w:val="00A418B0"/>
    <w:rsid w:val="00A459E3"/>
    <w:rsid w:val="00A51DBF"/>
    <w:rsid w:val="00A528DF"/>
    <w:rsid w:val="00A62C68"/>
    <w:rsid w:val="00A7230E"/>
    <w:rsid w:val="00A7298A"/>
    <w:rsid w:val="00A74E43"/>
    <w:rsid w:val="00A763B1"/>
    <w:rsid w:val="00A77576"/>
    <w:rsid w:val="00A8216F"/>
    <w:rsid w:val="00A827AC"/>
    <w:rsid w:val="00A97318"/>
    <w:rsid w:val="00AA671C"/>
    <w:rsid w:val="00AB08CC"/>
    <w:rsid w:val="00AB2930"/>
    <w:rsid w:val="00AB4116"/>
    <w:rsid w:val="00AC1CBA"/>
    <w:rsid w:val="00AC3C43"/>
    <w:rsid w:val="00AC5F13"/>
    <w:rsid w:val="00AD27E4"/>
    <w:rsid w:val="00AF0D1C"/>
    <w:rsid w:val="00AF6330"/>
    <w:rsid w:val="00B07F0E"/>
    <w:rsid w:val="00B15365"/>
    <w:rsid w:val="00B3317D"/>
    <w:rsid w:val="00B33AD5"/>
    <w:rsid w:val="00B47FF2"/>
    <w:rsid w:val="00B51ABA"/>
    <w:rsid w:val="00B52541"/>
    <w:rsid w:val="00B5484C"/>
    <w:rsid w:val="00B63A82"/>
    <w:rsid w:val="00B721E9"/>
    <w:rsid w:val="00B8108A"/>
    <w:rsid w:val="00B82AC4"/>
    <w:rsid w:val="00B90D93"/>
    <w:rsid w:val="00BA37C3"/>
    <w:rsid w:val="00BB3658"/>
    <w:rsid w:val="00BB5623"/>
    <w:rsid w:val="00BB6B57"/>
    <w:rsid w:val="00BC2A66"/>
    <w:rsid w:val="00BC7948"/>
    <w:rsid w:val="00BC7D07"/>
    <w:rsid w:val="00BD0B4B"/>
    <w:rsid w:val="00BD1805"/>
    <w:rsid w:val="00BE25F6"/>
    <w:rsid w:val="00BE5254"/>
    <w:rsid w:val="00BF276B"/>
    <w:rsid w:val="00BF2E9E"/>
    <w:rsid w:val="00BF47C7"/>
    <w:rsid w:val="00BF68D7"/>
    <w:rsid w:val="00C010CD"/>
    <w:rsid w:val="00C15FCE"/>
    <w:rsid w:val="00C27F40"/>
    <w:rsid w:val="00C520D2"/>
    <w:rsid w:val="00C5659B"/>
    <w:rsid w:val="00C573E9"/>
    <w:rsid w:val="00C57F91"/>
    <w:rsid w:val="00C57FBC"/>
    <w:rsid w:val="00C62BCC"/>
    <w:rsid w:val="00C63B1B"/>
    <w:rsid w:val="00C64013"/>
    <w:rsid w:val="00C64C7C"/>
    <w:rsid w:val="00C66A94"/>
    <w:rsid w:val="00C70442"/>
    <w:rsid w:val="00C706E4"/>
    <w:rsid w:val="00C71AB0"/>
    <w:rsid w:val="00C743E1"/>
    <w:rsid w:val="00C7457B"/>
    <w:rsid w:val="00C8321E"/>
    <w:rsid w:val="00C903EC"/>
    <w:rsid w:val="00CA6872"/>
    <w:rsid w:val="00CB0042"/>
    <w:rsid w:val="00CB1ED0"/>
    <w:rsid w:val="00CC0F0E"/>
    <w:rsid w:val="00CC5744"/>
    <w:rsid w:val="00CE564C"/>
    <w:rsid w:val="00CE7875"/>
    <w:rsid w:val="00CF11BF"/>
    <w:rsid w:val="00CF37EB"/>
    <w:rsid w:val="00CF704A"/>
    <w:rsid w:val="00D14B0F"/>
    <w:rsid w:val="00D22BEF"/>
    <w:rsid w:val="00D27109"/>
    <w:rsid w:val="00D27621"/>
    <w:rsid w:val="00D40F58"/>
    <w:rsid w:val="00D45D20"/>
    <w:rsid w:val="00D52A43"/>
    <w:rsid w:val="00D53054"/>
    <w:rsid w:val="00D617C2"/>
    <w:rsid w:val="00D63457"/>
    <w:rsid w:val="00D6553F"/>
    <w:rsid w:val="00D738B7"/>
    <w:rsid w:val="00D7780A"/>
    <w:rsid w:val="00D8432A"/>
    <w:rsid w:val="00D85471"/>
    <w:rsid w:val="00D90791"/>
    <w:rsid w:val="00D9162C"/>
    <w:rsid w:val="00DB144D"/>
    <w:rsid w:val="00DB2B7B"/>
    <w:rsid w:val="00DC6589"/>
    <w:rsid w:val="00DD479D"/>
    <w:rsid w:val="00DE2BFE"/>
    <w:rsid w:val="00DE704E"/>
    <w:rsid w:val="00DF1889"/>
    <w:rsid w:val="00E07418"/>
    <w:rsid w:val="00E211D2"/>
    <w:rsid w:val="00E22F86"/>
    <w:rsid w:val="00E3177D"/>
    <w:rsid w:val="00E42BD0"/>
    <w:rsid w:val="00E438DE"/>
    <w:rsid w:val="00E5567F"/>
    <w:rsid w:val="00E61890"/>
    <w:rsid w:val="00E74820"/>
    <w:rsid w:val="00E7562A"/>
    <w:rsid w:val="00E81911"/>
    <w:rsid w:val="00E91295"/>
    <w:rsid w:val="00E91307"/>
    <w:rsid w:val="00EB3BBE"/>
    <w:rsid w:val="00EB4BA6"/>
    <w:rsid w:val="00EC58F6"/>
    <w:rsid w:val="00ED357B"/>
    <w:rsid w:val="00ED4903"/>
    <w:rsid w:val="00F01AF4"/>
    <w:rsid w:val="00F02F9F"/>
    <w:rsid w:val="00F04DD9"/>
    <w:rsid w:val="00F162B4"/>
    <w:rsid w:val="00F17C99"/>
    <w:rsid w:val="00F22722"/>
    <w:rsid w:val="00F45A40"/>
    <w:rsid w:val="00F47CB1"/>
    <w:rsid w:val="00F54C31"/>
    <w:rsid w:val="00F80231"/>
    <w:rsid w:val="00F818D5"/>
    <w:rsid w:val="00FA1AF4"/>
    <w:rsid w:val="00FB25BF"/>
    <w:rsid w:val="00FB3B9D"/>
    <w:rsid w:val="00FC11B1"/>
    <w:rsid w:val="00FC6119"/>
    <w:rsid w:val="00FC76BB"/>
    <w:rsid w:val="00FD309E"/>
    <w:rsid w:val="00FE0A6F"/>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79FBA258-0BFF-4CD0-8F0E-F1B72E9F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82E5C"/>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268CC5-2D2A-4717-B3BA-2F6BA474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2292</Words>
  <Characters>13065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6</cp:revision>
  <dcterms:created xsi:type="dcterms:W3CDTF">2023-02-23T10:28:00Z</dcterms:created>
  <dcterms:modified xsi:type="dcterms:W3CDTF">2023-06-08T09:12:00Z</dcterms:modified>
</cp:coreProperties>
</file>