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28DD" w14:textId="1F1D6C47" w:rsidR="00D9162C" w:rsidRDefault="00042980" w:rsidP="00FB3B9D">
      <w:pPr>
        <w:pBdr>
          <w:top w:val="nil"/>
          <w:left w:val="nil"/>
          <w:bottom w:val="nil"/>
          <w:right w:val="nil"/>
          <w:between w:val="nil"/>
        </w:pBdr>
        <w:ind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477A85">
        <w:rPr>
          <w:rFonts w:ascii="Times New Roman" w:eastAsia="Times New Roman" w:hAnsi="Times New Roman" w:cs="Times New Roman"/>
          <w:color w:val="000000"/>
          <w:sz w:val="24"/>
          <w:szCs w:val="24"/>
        </w:rPr>
        <w:t xml:space="preserve"> </w:t>
      </w:r>
      <w:r w:rsidR="00425F9E">
        <w:rPr>
          <w:rFonts w:ascii="Times New Roman" w:eastAsia="Times New Roman" w:hAnsi="Times New Roman" w:cs="Times New Roman"/>
          <w:color w:val="000000"/>
          <w:sz w:val="24"/>
          <w:szCs w:val="24"/>
        </w:rPr>
        <w:t>1</w:t>
      </w:r>
      <w:r w:rsidR="00485585">
        <w:rPr>
          <w:rFonts w:ascii="Times New Roman" w:eastAsia="Times New Roman" w:hAnsi="Times New Roman" w:cs="Times New Roman"/>
          <w:color w:val="000000"/>
          <w:sz w:val="24"/>
          <w:szCs w:val="24"/>
        </w:rPr>
        <w:t>5</w:t>
      </w:r>
      <w:r w:rsidR="00FB3B9D">
        <w:rPr>
          <w:rFonts w:ascii="Times New Roman" w:eastAsia="Times New Roman" w:hAnsi="Times New Roman" w:cs="Times New Roman"/>
          <w:color w:val="000000"/>
          <w:sz w:val="24"/>
          <w:szCs w:val="24"/>
        </w:rPr>
        <w:t xml:space="preserve"> </w:t>
      </w:r>
      <w:r w:rsidR="00485585">
        <w:rPr>
          <w:rFonts w:ascii="Times New Roman" w:eastAsia="Times New Roman" w:hAnsi="Times New Roman" w:cs="Times New Roman"/>
          <w:color w:val="000000"/>
          <w:sz w:val="24"/>
          <w:szCs w:val="24"/>
        </w:rPr>
        <w:t>CONSIGLIO D’ISTITUTO 22</w:t>
      </w:r>
      <w:r w:rsidR="00265677">
        <w:rPr>
          <w:rFonts w:ascii="Times New Roman" w:eastAsia="Times New Roman" w:hAnsi="Times New Roman" w:cs="Times New Roman"/>
          <w:color w:val="000000"/>
          <w:sz w:val="24"/>
          <w:szCs w:val="24"/>
        </w:rPr>
        <w:t xml:space="preserve"> </w:t>
      </w:r>
      <w:r w:rsidR="00485585">
        <w:rPr>
          <w:rFonts w:ascii="Times New Roman" w:eastAsia="Times New Roman" w:hAnsi="Times New Roman" w:cs="Times New Roman"/>
          <w:color w:val="000000"/>
          <w:sz w:val="24"/>
          <w:szCs w:val="24"/>
        </w:rPr>
        <w:t>maggio</w:t>
      </w:r>
      <w:r>
        <w:rPr>
          <w:rFonts w:ascii="Times New Roman" w:eastAsia="Times New Roman" w:hAnsi="Times New Roman" w:cs="Times New Roman"/>
          <w:color w:val="000000"/>
          <w:sz w:val="24"/>
          <w:szCs w:val="24"/>
        </w:rPr>
        <w:t xml:space="preserve"> 202</w:t>
      </w:r>
      <w:r w:rsidR="00425F9E">
        <w:rPr>
          <w:rFonts w:ascii="Times New Roman" w:eastAsia="Times New Roman" w:hAnsi="Times New Roman" w:cs="Times New Roman"/>
          <w:color w:val="000000"/>
          <w:sz w:val="24"/>
          <w:szCs w:val="24"/>
        </w:rPr>
        <w:t>3</w:t>
      </w:r>
    </w:p>
    <w:p w14:paraId="1BF27ADB" w14:textId="77777777" w:rsidR="00A30914" w:rsidRDefault="00A30914" w:rsidP="00FB3B9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p w14:paraId="4BB67F4D" w14:textId="03DF4316" w:rsidR="00D9162C" w:rsidRDefault="00042980" w:rsidP="00FB3B9D">
      <w:pPr>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BB3658">
        <w:rPr>
          <w:rFonts w:ascii="Times New Roman" w:eastAsia="Times New Roman" w:hAnsi="Times New Roman" w:cs="Times New Roman"/>
          <w:color w:val="000000"/>
          <w:sz w:val="24"/>
          <w:szCs w:val="24"/>
        </w:rPr>
        <w:t>Alle ore 1</w:t>
      </w:r>
      <w:r w:rsidR="00485585">
        <w:rPr>
          <w:rFonts w:ascii="Times New Roman" w:eastAsia="Times New Roman" w:hAnsi="Times New Roman" w:cs="Times New Roman"/>
          <w:color w:val="000000"/>
          <w:sz w:val="24"/>
          <w:szCs w:val="24"/>
        </w:rPr>
        <w:t>8</w:t>
      </w:r>
      <w:r w:rsidRPr="00BB3658">
        <w:rPr>
          <w:rFonts w:ascii="Times New Roman" w:eastAsia="Times New Roman" w:hAnsi="Times New Roman" w:cs="Times New Roman"/>
          <w:color w:val="000000"/>
          <w:sz w:val="24"/>
          <w:szCs w:val="24"/>
        </w:rPr>
        <w:t>:</w:t>
      </w:r>
      <w:r w:rsidR="00485585">
        <w:rPr>
          <w:rFonts w:ascii="Times New Roman" w:eastAsia="Times New Roman" w:hAnsi="Times New Roman" w:cs="Times New Roman"/>
          <w:color w:val="000000"/>
          <w:sz w:val="24"/>
          <w:szCs w:val="24"/>
        </w:rPr>
        <w:t>30</w:t>
      </w:r>
      <w:r w:rsidRPr="00BB3658">
        <w:rPr>
          <w:rFonts w:ascii="Times New Roman" w:eastAsia="Times New Roman" w:hAnsi="Times New Roman" w:cs="Times New Roman"/>
          <w:color w:val="000000"/>
          <w:sz w:val="24"/>
          <w:szCs w:val="24"/>
        </w:rPr>
        <w:t xml:space="preserve"> del giorno </w:t>
      </w:r>
      <w:r w:rsidR="00B273E4">
        <w:rPr>
          <w:rFonts w:ascii="Times New Roman" w:eastAsia="Times New Roman" w:hAnsi="Times New Roman" w:cs="Times New Roman"/>
          <w:color w:val="000000"/>
          <w:sz w:val="24"/>
          <w:szCs w:val="24"/>
        </w:rPr>
        <w:t>2</w:t>
      </w:r>
      <w:r w:rsidR="00485585">
        <w:rPr>
          <w:rFonts w:ascii="Times New Roman" w:eastAsia="Times New Roman" w:hAnsi="Times New Roman" w:cs="Times New Roman"/>
          <w:color w:val="000000"/>
          <w:sz w:val="24"/>
          <w:szCs w:val="24"/>
        </w:rPr>
        <w:t>2</w:t>
      </w:r>
      <w:r w:rsidR="00936A2E" w:rsidRPr="00BB3658">
        <w:rPr>
          <w:rFonts w:ascii="Times New Roman" w:eastAsia="Times New Roman" w:hAnsi="Times New Roman" w:cs="Times New Roman"/>
          <w:color w:val="000000"/>
          <w:sz w:val="24"/>
          <w:szCs w:val="24"/>
        </w:rPr>
        <w:t xml:space="preserve"> </w:t>
      </w:r>
      <w:r w:rsidR="00485585">
        <w:rPr>
          <w:rFonts w:ascii="Times New Roman" w:eastAsia="Times New Roman" w:hAnsi="Times New Roman" w:cs="Times New Roman"/>
          <w:color w:val="000000"/>
          <w:sz w:val="24"/>
          <w:szCs w:val="24"/>
        </w:rPr>
        <w:t>maggio</w:t>
      </w:r>
      <w:r w:rsidRPr="00BB3658">
        <w:rPr>
          <w:rFonts w:ascii="Times New Roman" w:eastAsia="Times New Roman" w:hAnsi="Times New Roman" w:cs="Times New Roman"/>
          <w:color w:val="000000"/>
          <w:sz w:val="24"/>
          <w:szCs w:val="24"/>
        </w:rPr>
        <w:t xml:space="preserve"> dell’anno 202</w:t>
      </w:r>
      <w:r w:rsidR="00425F9E">
        <w:rPr>
          <w:rFonts w:ascii="Times New Roman" w:eastAsia="Times New Roman" w:hAnsi="Times New Roman" w:cs="Times New Roman"/>
          <w:color w:val="000000"/>
          <w:sz w:val="24"/>
          <w:szCs w:val="24"/>
        </w:rPr>
        <w:t>3</w:t>
      </w:r>
      <w:r w:rsidRPr="00BB3658">
        <w:rPr>
          <w:rFonts w:ascii="Times New Roman" w:eastAsia="Times New Roman" w:hAnsi="Times New Roman" w:cs="Times New Roman"/>
          <w:color w:val="000000"/>
          <w:sz w:val="24"/>
          <w:szCs w:val="24"/>
        </w:rPr>
        <w:t xml:space="preserve"> in modalità telematica sulla piattaforma Meet di Google, dietro convocazione</w:t>
      </w:r>
      <w:r w:rsidR="00BF68D7" w:rsidRPr="00BB3658">
        <w:rPr>
          <w:rFonts w:ascii="Times New Roman" w:eastAsia="Times New Roman" w:hAnsi="Times New Roman" w:cs="Times New Roman"/>
          <w:color w:val="000000"/>
          <w:sz w:val="24"/>
          <w:szCs w:val="24"/>
        </w:rPr>
        <w:t xml:space="preserve"> </w:t>
      </w:r>
      <w:r w:rsidRPr="00BB3658">
        <w:rPr>
          <w:rFonts w:ascii="Times New Roman" w:eastAsia="Times New Roman" w:hAnsi="Times New Roman" w:cs="Times New Roman"/>
          <w:color w:val="000000"/>
          <w:sz w:val="24"/>
          <w:szCs w:val="24"/>
        </w:rPr>
        <w:t>del Presidente</w:t>
      </w:r>
      <w:r w:rsidR="003A076F">
        <w:rPr>
          <w:rFonts w:ascii="Times New Roman" w:eastAsia="Times New Roman" w:hAnsi="Times New Roman" w:cs="Times New Roman"/>
          <w:color w:val="000000"/>
          <w:sz w:val="24"/>
          <w:szCs w:val="24"/>
        </w:rPr>
        <w:t xml:space="preserve"> del Consiglio d’istituto</w:t>
      </w:r>
      <w:r w:rsidRPr="00BB3658">
        <w:rPr>
          <w:rFonts w:ascii="Times New Roman" w:eastAsia="Times New Roman" w:hAnsi="Times New Roman" w:cs="Times New Roman"/>
          <w:color w:val="000000"/>
          <w:sz w:val="24"/>
          <w:szCs w:val="24"/>
        </w:rPr>
        <w:t>, si è riunito il Consiglio d’Istituto per discutere e deliberare sui seguenti punti posti all’o.d.g</w:t>
      </w:r>
      <w:r w:rsidR="006D719F" w:rsidRPr="00BB3658">
        <w:rPr>
          <w:rFonts w:ascii="Times New Roman" w:eastAsia="Times New Roman" w:hAnsi="Times New Roman" w:cs="Times New Roman"/>
          <w:color w:val="000000"/>
          <w:sz w:val="24"/>
          <w:szCs w:val="24"/>
        </w:rPr>
        <w:t>.</w:t>
      </w:r>
      <w:r w:rsidR="00B273E4">
        <w:rPr>
          <w:rFonts w:ascii="Times New Roman" w:eastAsia="Times New Roman" w:hAnsi="Times New Roman" w:cs="Times New Roman"/>
          <w:color w:val="000000"/>
          <w:sz w:val="24"/>
          <w:szCs w:val="24"/>
        </w:rPr>
        <w:t xml:space="preserve"> così come anche proposti dalla Giunta Esecutiva</w:t>
      </w:r>
      <w:r w:rsidRPr="00BB3658">
        <w:rPr>
          <w:rFonts w:ascii="Times New Roman" w:eastAsia="Times New Roman" w:hAnsi="Times New Roman" w:cs="Times New Roman"/>
          <w:color w:val="000000"/>
          <w:sz w:val="24"/>
          <w:szCs w:val="24"/>
        </w:rPr>
        <w:t>:</w:t>
      </w:r>
    </w:p>
    <w:p w14:paraId="333E7EB8" w14:textId="1E0D3ECA" w:rsidR="00D9162C" w:rsidRDefault="004C09BF" w:rsidP="0022219D">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sidRPr="00BB3658">
        <w:rPr>
          <w:rFonts w:ascii="Times New Roman" w:eastAsia="Times New Roman" w:hAnsi="Times New Roman" w:cs="Times New Roman"/>
          <w:color w:val="000000"/>
          <w:sz w:val="24"/>
          <w:szCs w:val="24"/>
          <w:lang w:val="it-IT"/>
        </w:rPr>
        <w:t>Lettura e approvazione Verbale seduta precedente</w:t>
      </w:r>
      <w:r w:rsidR="0022219D" w:rsidRPr="00BB3658">
        <w:rPr>
          <w:rFonts w:ascii="Times New Roman" w:eastAsia="Times New Roman" w:hAnsi="Times New Roman" w:cs="Times New Roman"/>
          <w:color w:val="000000"/>
          <w:sz w:val="24"/>
          <w:szCs w:val="24"/>
          <w:lang w:val="it-IT"/>
        </w:rPr>
        <w:t>;</w:t>
      </w:r>
    </w:p>
    <w:p w14:paraId="7376E67D" w14:textId="3C93C9B9" w:rsidR="00B273E4" w:rsidRDefault="00951CA1"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Proposte adozione Libri di testo per </w:t>
      </w:r>
      <w:proofErr w:type="spellStart"/>
      <w:r>
        <w:rPr>
          <w:rFonts w:ascii="Times New Roman" w:eastAsia="Times New Roman" w:hAnsi="Times New Roman" w:cs="Times New Roman"/>
          <w:color w:val="000000"/>
          <w:sz w:val="24"/>
          <w:szCs w:val="24"/>
          <w:lang w:val="it-IT"/>
        </w:rPr>
        <w:t>a.s.</w:t>
      </w:r>
      <w:proofErr w:type="spellEnd"/>
      <w:r>
        <w:rPr>
          <w:rFonts w:ascii="Times New Roman" w:eastAsia="Times New Roman" w:hAnsi="Times New Roman" w:cs="Times New Roman"/>
          <w:color w:val="000000"/>
          <w:sz w:val="24"/>
          <w:szCs w:val="24"/>
          <w:lang w:val="it-IT"/>
        </w:rPr>
        <w:t xml:space="preserve"> 2023-2024</w:t>
      </w:r>
      <w:r w:rsidR="0048201D">
        <w:rPr>
          <w:rFonts w:ascii="Times New Roman" w:eastAsia="Times New Roman" w:hAnsi="Times New Roman" w:cs="Times New Roman"/>
          <w:color w:val="000000"/>
          <w:sz w:val="24"/>
          <w:szCs w:val="24"/>
          <w:lang w:val="it-IT"/>
        </w:rPr>
        <w:t>;</w:t>
      </w:r>
    </w:p>
    <w:p w14:paraId="0A3D3075" w14:textId="3418B826" w:rsidR="00B273E4" w:rsidRDefault="00951CA1"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Definizione dei criteri per l’ammissione agli Esami di Stato conclusivi del I ciclo di Istruzione alla classe successiva e per l’attribuzione del voto di condotta</w:t>
      </w:r>
      <w:r w:rsidR="0048201D">
        <w:rPr>
          <w:rFonts w:ascii="Times New Roman" w:eastAsia="Times New Roman" w:hAnsi="Times New Roman" w:cs="Times New Roman"/>
          <w:color w:val="000000"/>
          <w:sz w:val="24"/>
          <w:szCs w:val="24"/>
          <w:lang w:val="it-IT"/>
        </w:rPr>
        <w:t>, ai sensi del decreto legislativo 13 aprile 2017, n.62;</w:t>
      </w:r>
    </w:p>
    <w:p w14:paraId="157A439E" w14:textId="56023B44" w:rsidR="00B273E4" w:rsidRDefault="0048201D"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Modalità di svolgimento degli esami di stato conclusivi del I ciclo di istruzione;</w:t>
      </w:r>
    </w:p>
    <w:p w14:paraId="4D21D168" w14:textId="11512F67" w:rsidR="00B273E4" w:rsidRDefault="0048201D"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Informativa Organico di diritto 2023-2024;</w:t>
      </w:r>
    </w:p>
    <w:p w14:paraId="5B34ED1A" w14:textId="6C6D370B" w:rsidR="00CF11BF" w:rsidRDefault="0048201D"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Piano annuale inclusione: proposte di integrazione;</w:t>
      </w:r>
    </w:p>
    <w:p w14:paraId="01061B54" w14:textId="705A319A" w:rsidR="00B273E4" w:rsidRDefault="0048201D"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Abbonamento annuale rivista Sinergie della Scuola;</w:t>
      </w:r>
    </w:p>
    <w:p w14:paraId="3F8DAF27" w14:textId="62C77754" w:rsidR="00B273E4" w:rsidRDefault="0048201D"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Formazione docenti obbligatoria approvata con delibera n. 27 nel collegio dei docenti del 10/09/2022 inserita nell’Atto di Indirizzo del Dirigente Scolastico;</w:t>
      </w:r>
    </w:p>
    <w:p w14:paraId="3615AF95" w14:textId="3D91F460" w:rsidR="00B273E4" w:rsidRDefault="0048201D"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Formazione obbligatoria per il personale docente e ATA</w:t>
      </w:r>
      <w:r w:rsidR="00A777A5">
        <w:rPr>
          <w:rFonts w:ascii="Times New Roman" w:eastAsia="Times New Roman" w:hAnsi="Times New Roman" w:cs="Times New Roman"/>
          <w:color w:val="000000"/>
          <w:sz w:val="24"/>
          <w:szCs w:val="24"/>
          <w:lang w:val="it-IT"/>
        </w:rPr>
        <w:t xml:space="preserve"> sulla Privacy in modalità asincrona;</w:t>
      </w:r>
    </w:p>
    <w:p w14:paraId="26C420AA" w14:textId="257686BA" w:rsidR="00B273E4" w:rsidRDefault="00A777A5"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Approvazione criteri di selezione delle figure da incaricare per l’attuazione del Progetto Scuola 4.0 Azione 1 – </w:t>
      </w:r>
      <w:proofErr w:type="spellStart"/>
      <w:r>
        <w:rPr>
          <w:rFonts w:ascii="Times New Roman" w:eastAsia="Times New Roman" w:hAnsi="Times New Roman" w:cs="Times New Roman"/>
          <w:color w:val="000000"/>
          <w:sz w:val="24"/>
          <w:szCs w:val="24"/>
          <w:lang w:val="it-IT"/>
        </w:rPr>
        <w:t>Next</w:t>
      </w:r>
      <w:proofErr w:type="spellEnd"/>
      <w:r>
        <w:rPr>
          <w:rFonts w:ascii="Times New Roman" w:eastAsia="Times New Roman" w:hAnsi="Times New Roman" w:cs="Times New Roman"/>
          <w:color w:val="000000"/>
          <w:sz w:val="24"/>
          <w:szCs w:val="24"/>
          <w:lang w:val="it-IT"/>
        </w:rPr>
        <w:t xml:space="preserve"> Generation </w:t>
      </w:r>
      <w:proofErr w:type="spellStart"/>
      <w:r>
        <w:rPr>
          <w:rFonts w:ascii="Times New Roman" w:eastAsia="Times New Roman" w:hAnsi="Times New Roman" w:cs="Times New Roman"/>
          <w:color w:val="000000"/>
          <w:sz w:val="24"/>
          <w:szCs w:val="24"/>
          <w:lang w:val="it-IT"/>
        </w:rPr>
        <w:t>classrooms</w:t>
      </w:r>
      <w:proofErr w:type="spellEnd"/>
      <w:r>
        <w:rPr>
          <w:rFonts w:ascii="Times New Roman" w:eastAsia="Times New Roman" w:hAnsi="Times New Roman" w:cs="Times New Roman"/>
          <w:color w:val="000000"/>
          <w:sz w:val="24"/>
          <w:szCs w:val="24"/>
          <w:lang w:val="it-IT"/>
        </w:rPr>
        <w:t>;</w:t>
      </w:r>
    </w:p>
    <w:p w14:paraId="055EE503" w14:textId="6995F2A6" w:rsidR="00B273E4" w:rsidRDefault="00A777A5"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Approvazione Progetto: 10.1.1°-FSEPON-CA-2023-120 CUP: 124C23000130007 e criteri di selezione;</w:t>
      </w:r>
    </w:p>
    <w:p w14:paraId="7C4B234B" w14:textId="7788F321" w:rsidR="00A777A5" w:rsidRDefault="00A777A5"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AUTORIZZAZIONE PNRR linea di investimento 3.1 Nuove competenze e nuovi linguaggi nell’</w:t>
      </w:r>
      <w:r w:rsidR="00B35A4F">
        <w:rPr>
          <w:rFonts w:ascii="Times New Roman" w:eastAsia="Times New Roman" w:hAnsi="Times New Roman" w:cs="Times New Roman"/>
          <w:color w:val="000000"/>
          <w:sz w:val="24"/>
          <w:szCs w:val="24"/>
          <w:lang w:val="it-IT"/>
        </w:rPr>
        <w:t xml:space="preserve">ambito della Missione </w:t>
      </w:r>
      <w:r>
        <w:rPr>
          <w:rFonts w:ascii="Times New Roman" w:eastAsia="Times New Roman" w:hAnsi="Times New Roman" w:cs="Times New Roman"/>
          <w:color w:val="000000"/>
          <w:sz w:val="24"/>
          <w:szCs w:val="24"/>
          <w:lang w:val="it-IT"/>
        </w:rPr>
        <w:t>4</w:t>
      </w:r>
      <w:r w:rsidR="00B35A4F">
        <w:rPr>
          <w:rFonts w:ascii="Times New Roman" w:eastAsia="Times New Roman" w:hAnsi="Times New Roman" w:cs="Times New Roman"/>
          <w:color w:val="000000"/>
          <w:sz w:val="24"/>
          <w:szCs w:val="24"/>
          <w:lang w:val="it-IT"/>
        </w:rPr>
        <w:t xml:space="preserve"> </w:t>
      </w:r>
      <w:r>
        <w:rPr>
          <w:rFonts w:ascii="Times New Roman" w:eastAsia="Times New Roman" w:hAnsi="Times New Roman" w:cs="Times New Roman"/>
          <w:color w:val="000000"/>
          <w:sz w:val="24"/>
          <w:szCs w:val="24"/>
          <w:lang w:val="it-IT"/>
        </w:rPr>
        <w:t>-</w:t>
      </w:r>
      <w:r w:rsidR="00B35A4F">
        <w:rPr>
          <w:rFonts w:ascii="Times New Roman" w:eastAsia="Times New Roman" w:hAnsi="Times New Roman" w:cs="Times New Roman"/>
          <w:color w:val="000000"/>
          <w:sz w:val="24"/>
          <w:szCs w:val="24"/>
          <w:lang w:val="it-IT"/>
        </w:rPr>
        <w:t xml:space="preserve"> </w:t>
      </w:r>
      <w:r>
        <w:rPr>
          <w:rFonts w:ascii="Times New Roman" w:eastAsia="Times New Roman" w:hAnsi="Times New Roman" w:cs="Times New Roman"/>
          <w:color w:val="000000"/>
          <w:sz w:val="24"/>
          <w:szCs w:val="24"/>
          <w:lang w:val="it-IT"/>
        </w:rPr>
        <w:t>Istruzione e Ricerca</w:t>
      </w:r>
      <w:r w:rsidR="00B35A4F">
        <w:rPr>
          <w:rFonts w:ascii="Times New Roman" w:eastAsia="Times New Roman" w:hAnsi="Times New Roman" w:cs="Times New Roman"/>
          <w:color w:val="000000"/>
          <w:sz w:val="24"/>
          <w:szCs w:val="24"/>
          <w:lang w:val="it-IT"/>
        </w:rPr>
        <w:t xml:space="preserve"> </w:t>
      </w:r>
      <w:r>
        <w:rPr>
          <w:rFonts w:ascii="Times New Roman" w:eastAsia="Times New Roman" w:hAnsi="Times New Roman" w:cs="Times New Roman"/>
          <w:color w:val="000000"/>
          <w:sz w:val="24"/>
          <w:szCs w:val="24"/>
          <w:lang w:val="it-IT"/>
        </w:rPr>
        <w:t>-</w:t>
      </w:r>
      <w:r w:rsidR="00B35A4F">
        <w:rPr>
          <w:rFonts w:ascii="Times New Roman" w:eastAsia="Times New Roman" w:hAnsi="Times New Roman" w:cs="Times New Roman"/>
          <w:color w:val="000000"/>
          <w:sz w:val="24"/>
          <w:szCs w:val="24"/>
          <w:lang w:val="it-IT"/>
        </w:rPr>
        <w:t xml:space="preserve"> </w:t>
      </w:r>
      <w:r>
        <w:rPr>
          <w:rFonts w:ascii="Times New Roman" w:eastAsia="Times New Roman" w:hAnsi="Times New Roman" w:cs="Times New Roman"/>
          <w:color w:val="000000"/>
          <w:sz w:val="24"/>
          <w:szCs w:val="24"/>
          <w:lang w:val="it-IT"/>
        </w:rPr>
        <w:t xml:space="preserve">Componente 1 “Potenziamento dell’offerta dei servizi all’istruzione: dagli asili nido all’università- importo autorizzato </w:t>
      </w:r>
      <w:r w:rsidR="008860A3">
        <w:rPr>
          <w:rFonts w:ascii="Times New Roman" w:eastAsia="Times New Roman" w:hAnsi="Times New Roman" w:cs="Times New Roman"/>
          <w:color w:val="000000"/>
          <w:sz w:val="24"/>
          <w:szCs w:val="24"/>
          <w:lang w:val="it-IT"/>
        </w:rPr>
        <w:t>€88.933,89;</w:t>
      </w:r>
    </w:p>
    <w:p w14:paraId="114BB097" w14:textId="7B90AB41" w:rsidR="008860A3" w:rsidRDefault="006D20A1"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Approvazione Conto Consuntivo 2022;</w:t>
      </w:r>
    </w:p>
    <w:p w14:paraId="6E52DA61" w14:textId="4279CAD9" w:rsidR="006D20A1" w:rsidRDefault="006D20A1"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Rinnovo servizio per controllo potabilità delle acque destinate al consumo umano- preventivo del dott. Fortunato Giuseppe </w:t>
      </w:r>
      <w:proofErr w:type="spellStart"/>
      <w:r>
        <w:rPr>
          <w:rFonts w:ascii="Times New Roman" w:eastAsia="Times New Roman" w:hAnsi="Times New Roman" w:cs="Times New Roman"/>
          <w:color w:val="000000"/>
          <w:sz w:val="24"/>
          <w:szCs w:val="24"/>
          <w:lang w:val="it-IT"/>
        </w:rPr>
        <w:t>Bencivenga</w:t>
      </w:r>
      <w:proofErr w:type="spellEnd"/>
      <w:r>
        <w:rPr>
          <w:rFonts w:ascii="Times New Roman" w:eastAsia="Times New Roman" w:hAnsi="Times New Roman" w:cs="Times New Roman"/>
          <w:color w:val="000000"/>
          <w:sz w:val="24"/>
          <w:szCs w:val="24"/>
          <w:lang w:val="it-IT"/>
        </w:rPr>
        <w:t>;</w:t>
      </w:r>
    </w:p>
    <w:p w14:paraId="37C2AD29" w14:textId="4D308037" w:rsidR="006D20A1" w:rsidRDefault="006D20A1" w:rsidP="001B38C8">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Risorse Formazione erogate dalla Scuola Polo “Manzoni” per un importo di € 1.757,00 da utilizzare entro il 30 agosto 2023;</w:t>
      </w:r>
    </w:p>
    <w:p w14:paraId="72FF74CB" w14:textId="29F281DC" w:rsidR="006D20A1" w:rsidRDefault="006D20A1" w:rsidP="006D20A1">
      <w:pPr>
        <w:pStyle w:val="Paragrafoelenco"/>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Vengono aggiunti due punti all’o.d.g.:</w:t>
      </w:r>
    </w:p>
    <w:p w14:paraId="36D575D6" w14:textId="4910CB53" w:rsidR="006D20A1" w:rsidRDefault="006D20A1" w:rsidP="006D20A1">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Manifestazioni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finali</w:t>
      </w:r>
      <w:proofErr w:type="spellEnd"/>
      <w:r>
        <w:rPr>
          <w:rFonts w:ascii="Times New Roman" w:eastAsia="Times New Roman" w:hAnsi="Times New Roman" w:cs="Times New Roman"/>
          <w:color w:val="000000"/>
          <w:sz w:val="24"/>
          <w:szCs w:val="24"/>
        </w:rPr>
        <w:t>;</w:t>
      </w:r>
    </w:p>
    <w:p w14:paraId="41829166" w14:textId="6B979D58" w:rsidR="006D20A1" w:rsidRPr="006D20A1" w:rsidRDefault="006D20A1" w:rsidP="006D20A1">
      <w:pPr>
        <w:pStyle w:val="Paragrafoelenco"/>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sidRPr="006D20A1">
        <w:rPr>
          <w:rFonts w:ascii="Times New Roman" w:eastAsia="Times New Roman" w:hAnsi="Times New Roman" w:cs="Times New Roman"/>
          <w:color w:val="000000"/>
          <w:sz w:val="24"/>
          <w:szCs w:val="24"/>
          <w:lang w:val="it-IT"/>
        </w:rPr>
        <w:t>Visita di don Maurizio Patriciello.</w:t>
      </w:r>
    </w:p>
    <w:p w14:paraId="0A15E191" w14:textId="77777777" w:rsidR="00D9162C" w:rsidRDefault="00042980" w:rsidP="0004231D">
      <w:pPr>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All'appello nominale, risulta la seguente situazione presenze-assenze:</w:t>
      </w:r>
    </w:p>
    <w:tbl>
      <w:tblPr>
        <w:tblStyle w:val="5"/>
        <w:tblW w:w="950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2143"/>
        <w:gridCol w:w="942"/>
        <w:gridCol w:w="1784"/>
        <w:gridCol w:w="2278"/>
      </w:tblGrid>
      <w:tr w:rsidR="00D9162C" w14:paraId="581A555B" w14:textId="77777777">
        <w:tc>
          <w:tcPr>
            <w:tcW w:w="4496" w:type="dxa"/>
            <w:gridSpan w:val="2"/>
            <w:tcBorders>
              <w:top w:val="nil"/>
              <w:left w:val="nil"/>
              <w:bottom w:val="single" w:sz="4" w:space="0" w:color="000000"/>
              <w:right w:val="single" w:sz="4" w:space="0" w:color="000000"/>
            </w:tcBorders>
          </w:tcPr>
          <w:p w14:paraId="047B2503" w14:textId="77777777" w:rsidR="00D9162C" w:rsidRDefault="00D9162C" w:rsidP="0004231D">
            <w:pPr>
              <w:pBdr>
                <w:top w:val="nil"/>
                <w:left w:val="nil"/>
                <w:bottom w:val="nil"/>
                <w:right w:val="nil"/>
                <w:between w:val="nil"/>
              </w:pBdr>
              <w:ind w:hanging="2"/>
              <w:rPr>
                <w:rFonts w:ascii="Times New Roman" w:eastAsia="Times New Roman" w:hAnsi="Times New Roman" w:cs="Times New Roman"/>
                <w:color w:val="000000"/>
                <w:sz w:val="18"/>
                <w:szCs w:val="18"/>
              </w:rPr>
            </w:pPr>
          </w:p>
        </w:tc>
        <w:tc>
          <w:tcPr>
            <w:tcW w:w="942" w:type="dxa"/>
            <w:tcBorders>
              <w:left w:val="single" w:sz="4" w:space="0" w:color="000000"/>
            </w:tcBorders>
          </w:tcPr>
          <w:p w14:paraId="03479373"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Presente</w:t>
            </w:r>
          </w:p>
        </w:tc>
        <w:tc>
          <w:tcPr>
            <w:tcW w:w="1784" w:type="dxa"/>
          </w:tcPr>
          <w:p w14:paraId="6BF04E75" w14:textId="5EDD63F6"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Giust</w:t>
            </w:r>
            <w:r w:rsidR="00A827AC">
              <w:rPr>
                <w:rFonts w:ascii="Times New Roman" w:eastAsia="Times New Roman" w:hAnsi="Times New Roman" w:cs="Times New Roman"/>
                <w:b/>
                <w:color w:val="000000"/>
                <w:sz w:val="18"/>
                <w:szCs w:val="18"/>
              </w:rPr>
              <w:t>i</w:t>
            </w:r>
            <w:r>
              <w:rPr>
                <w:rFonts w:ascii="Times New Roman" w:eastAsia="Times New Roman" w:hAnsi="Times New Roman" w:cs="Times New Roman"/>
                <w:b/>
                <w:color w:val="000000"/>
                <w:sz w:val="18"/>
                <w:szCs w:val="18"/>
              </w:rPr>
              <w:t>ficato</w:t>
            </w:r>
          </w:p>
        </w:tc>
        <w:tc>
          <w:tcPr>
            <w:tcW w:w="2278" w:type="dxa"/>
          </w:tcPr>
          <w:p w14:paraId="7CFEDABC"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NON Giustificato</w:t>
            </w:r>
          </w:p>
        </w:tc>
      </w:tr>
      <w:tr w:rsidR="00D9162C" w14:paraId="5A775CB3" w14:textId="77777777">
        <w:tc>
          <w:tcPr>
            <w:tcW w:w="2353" w:type="dxa"/>
            <w:tcBorders>
              <w:top w:val="single" w:sz="4" w:space="0" w:color="000000"/>
            </w:tcBorders>
            <w:vAlign w:val="center"/>
          </w:tcPr>
          <w:p w14:paraId="05497607" w14:textId="77777777" w:rsidR="00D9162C" w:rsidRDefault="00042980"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Dirigente scolastico</w:t>
            </w:r>
          </w:p>
        </w:tc>
        <w:tc>
          <w:tcPr>
            <w:tcW w:w="2143" w:type="dxa"/>
            <w:tcBorders>
              <w:top w:val="single" w:sz="4" w:space="0" w:color="000000"/>
            </w:tcBorders>
          </w:tcPr>
          <w:p w14:paraId="6E41A895"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Bizzarro Pietro</w:t>
            </w:r>
          </w:p>
        </w:tc>
        <w:tc>
          <w:tcPr>
            <w:tcW w:w="942" w:type="dxa"/>
            <w:vAlign w:val="center"/>
          </w:tcPr>
          <w:p w14:paraId="67ED4540" w14:textId="2E9E4222" w:rsidR="00D9162C" w:rsidRDefault="00CC5744"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486A276" w14:textId="085BF03E"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0C134629"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7428C58C" w14:textId="77777777">
        <w:tc>
          <w:tcPr>
            <w:tcW w:w="2353" w:type="dxa"/>
            <w:vMerge w:val="restart"/>
            <w:vAlign w:val="center"/>
          </w:tcPr>
          <w:p w14:paraId="302C15A5" w14:textId="77777777" w:rsidR="00D9162C" w:rsidRDefault="00042980"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Docenti</w:t>
            </w:r>
          </w:p>
        </w:tc>
        <w:tc>
          <w:tcPr>
            <w:tcW w:w="2143" w:type="dxa"/>
          </w:tcPr>
          <w:p w14:paraId="264733E2"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Cipullo Elisa</w:t>
            </w:r>
          </w:p>
        </w:tc>
        <w:tc>
          <w:tcPr>
            <w:tcW w:w="942" w:type="dxa"/>
            <w:vAlign w:val="center"/>
          </w:tcPr>
          <w:p w14:paraId="149E2FE2" w14:textId="6D1A0458" w:rsidR="00D9162C" w:rsidRDefault="00B273E4"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39FAF38" w14:textId="1A25A2E6"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7011C112"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6E50B711" w14:textId="77777777">
        <w:tc>
          <w:tcPr>
            <w:tcW w:w="2353" w:type="dxa"/>
            <w:vMerge/>
            <w:vAlign w:val="center"/>
          </w:tcPr>
          <w:p w14:paraId="5B2F8F5B"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4A9B8DDE"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Colella Giovanna</w:t>
            </w:r>
          </w:p>
        </w:tc>
        <w:tc>
          <w:tcPr>
            <w:tcW w:w="942" w:type="dxa"/>
            <w:vAlign w:val="center"/>
          </w:tcPr>
          <w:p w14:paraId="4C9E687F" w14:textId="2A61F575" w:rsidR="00D9162C" w:rsidRDefault="00363FD2"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41BAAB9" w14:textId="0B125F9A"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64716C32"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06352E28" w14:textId="77777777">
        <w:tc>
          <w:tcPr>
            <w:tcW w:w="2353" w:type="dxa"/>
            <w:vMerge/>
            <w:vAlign w:val="center"/>
          </w:tcPr>
          <w:p w14:paraId="298BFF83"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7AD613A3"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Iodice Pasqualina</w:t>
            </w:r>
          </w:p>
        </w:tc>
        <w:tc>
          <w:tcPr>
            <w:tcW w:w="942" w:type="dxa"/>
            <w:vAlign w:val="center"/>
          </w:tcPr>
          <w:p w14:paraId="01BC4643" w14:textId="77777777" w:rsidR="00D9162C" w:rsidRDefault="00042980"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2EE01723"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65E4664B"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6E625A28" w14:textId="77777777">
        <w:tc>
          <w:tcPr>
            <w:tcW w:w="2353" w:type="dxa"/>
            <w:vMerge/>
            <w:vAlign w:val="center"/>
          </w:tcPr>
          <w:p w14:paraId="41385F04"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2AA1F5EB"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Moretta Tommasina</w:t>
            </w:r>
          </w:p>
        </w:tc>
        <w:tc>
          <w:tcPr>
            <w:tcW w:w="942" w:type="dxa"/>
            <w:vAlign w:val="center"/>
          </w:tcPr>
          <w:p w14:paraId="22640D91" w14:textId="45EB50CB" w:rsidR="00D9162C" w:rsidRDefault="00B273E4"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3693B4E" w14:textId="6F875DC0"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2715120E"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33B83276" w14:textId="77777777">
        <w:tc>
          <w:tcPr>
            <w:tcW w:w="2353" w:type="dxa"/>
            <w:vMerge/>
            <w:vAlign w:val="center"/>
          </w:tcPr>
          <w:p w14:paraId="4E299DC7"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2D96AED7"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Moriello Maria Anna</w:t>
            </w:r>
          </w:p>
        </w:tc>
        <w:tc>
          <w:tcPr>
            <w:tcW w:w="942" w:type="dxa"/>
            <w:vAlign w:val="center"/>
          </w:tcPr>
          <w:p w14:paraId="08BE35E4" w14:textId="5AEA3F1B" w:rsidR="00D9162C" w:rsidRDefault="00363FD2"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4261FC2" w14:textId="6783D66F"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459D043B"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1ABC8724" w14:textId="77777777">
        <w:tc>
          <w:tcPr>
            <w:tcW w:w="2353" w:type="dxa"/>
            <w:vMerge/>
            <w:vAlign w:val="center"/>
          </w:tcPr>
          <w:p w14:paraId="3C74A957"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62914B97"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Perillo Maurizio</w:t>
            </w:r>
          </w:p>
        </w:tc>
        <w:tc>
          <w:tcPr>
            <w:tcW w:w="942" w:type="dxa"/>
            <w:vAlign w:val="center"/>
          </w:tcPr>
          <w:p w14:paraId="7B0DC9A7" w14:textId="6BB42C9C"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1784" w:type="dxa"/>
            <w:vAlign w:val="center"/>
          </w:tcPr>
          <w:p w14:paraId="5AFDF7CA" w14:textId="7A204B0A" w:rsidR="00D9162C" w:rsidRDefault="00B33AD5"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C17DE6B" w14:textId="6AFBA8F0"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6D2A7EC6" w14:textId="77777777">
        <w:tc>
          <w:tcPr>
            <w:tcW w:w="2353" w:type="dxa"/>
            <w:vMerge/>
            <w:vAlign w:val="center"/>
          </w:tcPr>
          <w:p w14:paraId="4D992281"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06CD9212"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Rossano Patrizia</w:t>
            </w:r>
          </w:p>
        </w:tc>
        <w:tc>
          <w:tcPr>
            <w:tcW w:w="942" w:type="dxa"/>
            <w:vAlign w:val="center"/>
          </w:tcPr>
          <w:p w14:paraId="176982E6" w14:textId="77777777" w:rsidR="00D9162C" w:rsidRDefault="00042980"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5CF7A89"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439CB076"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414685CD" w14:textId="77777777">
        <w:tc>
          <w:tcPr>
            <w:tcW w:w="2353" w:type="dxa"/>
            <w:vMerge/>
            <w:vAlign w:val="center"/>
          </w:tcPr>
          <w:p w14:paraId="124E5EF4"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639D7534"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Franco</w:t>
            </w:r>
          </w:p>
        </w:tc>
        <w:tc>
          <w:tcPr>
            <w:tcW w:w="942" w:type="dxa"/>
            <w:vAlign w:val="center"/>
          </w:tcPr>
          <w:p w14:paraId="2AA63F6F" w14:textId="3DBFD039" w:rsidR="00D9162C" w:rsidRDefault="00C66A94"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6DC3C3F" w14:textId="02A3F3A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0A001C33"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416DC00E" w14:textId="77777777">
        <w:tc>
          <w:tcPr>
            <w:tcW w:w="2353" w:type="dxa"/>
            <w:vMerge w:val="restart"/>
            <w:vAlign w:val="center"/>
          </w:tcPr>
          <w:p w14:paraId="4987E8EE" w14:textId="77777777" w:rsidR="00D9162C" w:rsidRDefault="00042980"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Genitori</w:t>
            </w:r>
          </w:p>
        </w:tc>
        <w:tc>
          <w:tcPr>
            <w:tcW w:w="2143" w:type="dxa"/>
          </w:tcPr>
          <w:p w14:paraId="7DFFDC08"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Cice</w:t>
            </w:r>
            <w:proofErr w:type="spellEnd"/>
            <w:r>
              <w:rPr>
                <w:rFonts w:ascii="Times New Roman" w:eastAsia="Times New Roman" w:hAnsi="Times New Roman" w:cs="Times New Roman"/>
                <w:b/>
                <w:color w:val="000000"/>
                <w:sz w:val="18"/>
                <w:szCs w:val="18"/>
              </w:rPr>
              <w:t xml:space="preserve"> Carmine</w:t>
            </w:r>
          </w:p>
        </w:tc>
        <w:tc>
          <w:tcPr>
            <w:tcW w:w="942" w:type="dxa"/>
            <w:vAlign w:val="center"/>
          </w:tcPr>
          <w:p w14:paraId="5BA91C7C" w14:textId="47C6422E"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1784" w:type="dxa"/>
            <w:vAlign w:val="center"/>
          </w:tcPr>
          <w:p w14:paraId="01B6AB60" w14:textId="1BE5C118" w:rsidR="00D9162C" w:rsidRDefault="00363FD2"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7D92BAF"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2CF46CFD" w14:textId="77777777">
        <w:tc>
          <w:tcPr>
            <w:tcW w:w="2353" w:type="dxa"/>
            <w:vMerge/>
            <w:vAlign w:val="center"/>
          </w:tcPr>
          <w:p w14:paraId="2A6D9DA6"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4A45A47F"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Cipolletta Francesco</w:t>
            </w:r>
          </w:p>
        </w:tc>
        <w:tc>
          <w:tcPr>
            <w:tcW w:w="942" w:type="dxa"/>
            <w:vAlign w:val="center"/>
          </w:tcPr>
          <w:p w14:paraId="6CC48901" w14:textId="72F8EC19" w:rsidR="00D9162C" w:rsidRDefault="00B273E4"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AC8E8A5" w14:textId="194B25E1"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1891D065"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3B6B4080" w14:textId="77777777">
        <w:tc>
          <w:tcPr>
            <w:tcW w:w="2353" w:type="dxa"/>
            <w:vMerge/>
            <w:vAlign w:val="center"/>
          </w:tcPr>
          <w:p w14:paraId="3805E586"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554327AF"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Labriola Maria Pina</w:t>
            </w:r>
          </w:p>
        </w:tc>
        <w:tc>
          <w:tcPr>
            <w:tcW w:w="942" w:type="dxa"/>
            <w:vAlign w:val="center"/>
          </w:tcPr>
          <w:p w14:paraId="0C5654E5" w14:textId="43EBADE7" w:rsidR="00D9162C" w:rsidRDefault="00B33AD5"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67039361" w14:textId="437B46B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0F39E74D"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06EB5D10" w14:textId="77777777">
        <w:tc>
          <w:tcPr>
            <w:tcW w:w="2353" w:type="dxa"/>
            <w:vMerge/>
            <w:vAlign w:val="center"/>
          </w:tcPr>
          <w:p w14:paraId="1C964BF0"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4CEBFD12"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Mastroianni Giuseppe</w:t>
            </w:r>
          </w:p>
        </w:tc>
        <w:tc>
          <w:tcPr>
            <w:tcW w:w="942" w:type="dxa"/>
            <w:vAlign w:val="center"/>
          </w:tcPr>
          <w:p w14:paraId="14586EF0" w14:textId="2BC9B4E0"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1784" w:type="dxa"/>
            <w:vAlign w:val="center"/>
          </w:tcPr>
          <w:p w14:paraId="1FA4A709" w14:textId="742CC53F" w:rsidR="00D9162C" w:rsidRDefault="00BF276B"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AA8C071"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441B4BE5" w14:textId="77777777">
        <w:tc>
          <w:tcPr>
            <w:tcW w:w="2353" w:type="dxa"/>
            <w:vMerge/>
            <w:vAlign w:val="center"/>
          </w:tcPr>
          <w:p w14:paraId="0E5DD029"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400761DA"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Merola Vincenzo</w:t>
            </w:r>
          </w:p>
        </w:tc>
        <w:tc>
          <w:tcPr>
            <w:tcW w:w="942" w:type="dxa"/>
            <w:vAlign w:val="center"/>
          </w:tcPr>
          <w:p w14:paraId="7641C16F" w14:textId="0826C008" w:rsidR="00D9162C" w:rsidRDefault="00B273E4"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53A6A5FA" w14:textId="23407284"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3B3A3BF7"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4CD3611D" w14:textId="77777777">
        <w:tc>
          <w:tcPr>
            <w:tcW w:w="2353" w:type="dxa"/>
            <w:vMerge/>
            <w:vAlign w:val="center"/>
          </w:tcPr>
          <w:p w14:paraId="663B6FDF"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113FBC7E"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Raucci Vincenzo</w:t>
            </w:r>
          </w:p>
        </w:tc>
        <w:tc>
          <w:tcPr>
            <w:tcW w:w="942" w:type="dxa"/>
            <w:vAlign w:val="center"/>
          </w:tcPr>
          <w:p w14:paraId="552EF8A0" w14:textId="77777777" w:rsidR="00D9162C" w:rsidRDefault="00042980"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0604FD93"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0880B604"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2D618541" w14:textId="77777777">
        <w:tc>
          <w:tcPr>
            <w:tcW w:w="2353" w:type="dxa"/>
            <w:vMerge/>
            <w:vAlign w:val="center"/>
          </w:tcPr>
          <w:p w14:paraId="64416F13"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3D4F0811"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Russo Carmela</w:t>
            </w:r>
          </w:p>
        </w:tc>
        <w:tc>
          <w:tcPr>
            <w:tcW w:w="942" w:type="dxa"/>
            <w:vAlign w:val="center"/>
          </w:tcPr>
          <w:p w14:paraId="1BF537B0" w14:textId="51A1AB67" w:rsidR="00D9162C" w:rsidRDefault="00B273E4"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296627AA" w14:textId="4239669C"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4F0C7E99"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7E87C6F4" w14:textId="77777777">
        <w:tc>
          <w:tcPr>
            <w:tcW w:w="2353" w:type="dxa"/>
            <w:vMerge/>
            <w:vAlign w:val="center"/>
          </w:tcPr>
          <w:p w14:paraId="1141E802"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286E3C97"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Uccella Paola</w:t>
            </w:r>
          </w:p>
        </w:tc>
        <w:tc>
          <w:tcPr>
            <w:tcW w:w="942" w:type="dxa"/>
            <w:vAlign w:val="center"/>
          </w:tcPr>
          <w:p w14:paraId="2817389C" w14:textId="5E683453"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1784" w:type="dxa"/>
            <w:vAlign w:val="center"/>
          </w:tcPr>
          <w:p w14:paraId="1DE384A7" w14:textId="5EAC37A8" w:rsidR="00D9162C" w:rsidRDefault="001C07D2"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C64B530"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75D23794" w14:textId="77777777">
        <w:tc>
          <w:tcPr>
            <w:tcW w:w="2353" w:type="dxa"/>
            <w:vMerge w:val="restart"/>
            <w:vAlign w:val="center"/>
          </w:tcPr>
          <w:p w14:paraId="39E87AA6" w14:textId="77777777" w:rsidR="00D9162C" w:rsidRDefault="00042980"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ATA</w:t>
            </w:r>
          </w:p>
        </w:tc>
        <w:tc>
          <w:tcPr>
            <w:tcW w:w="2143" w:type="dxa"/>
          </w:tcPr>
          <w:p w14:paraId="26B5FD76"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 Bernardo Rosa</w:t>
            </w:r>
          </w:p>
        </w:tc>
        <w:tc>
          <w:tcPr>
            <w:tcW w:w="942" w:type="dxa"/>
            <w:vAlign w:val="center"/>
          </w:tcPr>
          <w:p w14:paraId="2EC95276" w14:textId="4F1C3CD1" w:rsidR="00D9162C" w:rsidRDefault="00BF2E9E"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C6D545A" w14:textId="095602EF"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2278" w:type="dxa"/>
            <w:vAlign w:val="center"/>
          </w:tcPr>
          <w:p w14:paraId="0949F896"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r w:rsidR="00D9162C" w14:paraId="1A4BC255" w14:textId="77777777">
        <w:tc>
          <w:tcPr>
            <w:tcW w:w="2353" w:type="dxa"/>
            <w:vMerge/>
            <w:vAlign w:val="center"/>
          </w:tcPr>
          <w:p w14:paraId="1CAB2599" w14:textId="77777777" w:rsidR="00D9162C" w:rsidRDefault="00D9162C" w:rsidP="0004231D">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sz w:val="18"/>
                <w:szCs w:val="18"/>
              </w:rPr>
            </w:pPr>
          </w:p>
        </w:tc>
        <w:tc>
          <w:tcPr>
            <w:tcW w:w="2143" w:type="dxa"/>
          </w:tcPr>
          <w:p w14:paraId="6CCE29BC" w14:textId="77777777" w:rsidR="00D9162C" w:rsidRDefault="00042980" w:rsidP="0004231D">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Andrea</w:t>
            </w:r>
          </w:p>
        </w:tc>
        <w:tc>
          <w:tcPr>
            <w:tcW w:w="942" w:type="dxa"/>
            <w:vAlign w:val="center"/>
          </w:tcPr>
          <w:p w14:paraId="3C23F241" w14:textId="0FE00A44"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c>
          <w:tcPr>
            <w:tcW w:w="1784" w:type="dxa"/>
            <w:vAlign w:val="center"/>
          </w:tcPr>
          <w:p w14:paraId="4A118340" w14:textId="20F68B34" w:rsidR="00D9162C" w:rsidRDefault="001C07D2"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CE50DB6" w14:textId="77777777" w:rsidR="00D9162C" w:rsidRDefault="00D9162C" w:rsidP="0004231D">
            <w:pPr>
              <w:pBdr>
                <w:top w:val="nil"/>
                <w:left w:val="nil"/>
                <w:bottom w:val="nil"/>
                <w:right w:val="nil"/>
                <w:between w:val="nil"/>
              </w:pBdr>
              <w:ind w:hanging="2"/>
              <w:jc w:val="center"/>
              <w:rPr>
                <w:rFonts w:ascii="Times New Roman" w:eastAsia="Times New Roman" w:hAnsi="Times New Roman" w:cs="Times New Roman"/>
                <w:color w:val="000000"/>
                <w:sz w:val="18"/>
                <w:szCs w:val="18"/>
              </w:rPr>
            </w:pPr>
          </w:p>
        </w:tc>
      </w:tr>
    </w:tbl>
    <w:p w14:paraId="0B48DB43" w14:textId="77777777" w:rsidR="00D9162C" w:rsidRDefault="00042980" w:rsidP="00866090">
      <w:pPr>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866090">
      <w:pPr>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77777777" w:rsidR="00D9162C" w:rsidRDefault="00042980" w:rsidP="00866090">
      <w:pPr>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5A94D678" w14:textId="77777777" w:rsidR="00D9162C" w:rsidRDefault="00D9162C" w:rsidP="00866090">
      <w:pPr>
        <w:pBdr>
          <w:top w:val="nil"/>
          <w:left w:val="nil"/>
          <w:bottom w:val="nil"/>
          <w:right w:val="nil"/>
          <w:between w:val="nil"/>
        </w:pBdr>
        <w:tabs>
          <w:tab w:val="left" w:pos="-142"/>
          <w:tab w:val="left" w:pos="0"/>
        </w:tabs>
        <w:ind w:hanging="2"/>
        <w:jc w:val="both"/>
        <w:rPr>
          <w:rFonts w:ascii="Times New Roman" w:eastAsia="Times New Roman" w:hAnsi="Times New Roman" w:cs="Times New Roman"/>
          <w:color w:val="000000"/>
          <w:sz w:val="24"/>
          <w:szCs w:val="24"/>
        </w:rPr>
      </w:pPr>
    </w:p>
    <w:p w14:paraId="68C8BDC6" w14:textId="00776B7A" w:rsidR="0032514F" w:rsidRDefault="00042980"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w:t>
      </w:r>
      <w:r w:rsidR="004832D4">
        <w:rPr>
          <w:rFonts w:ascii="Times New Roman" w:eastAsia="Times New Roman" w:hAnsi="Times New Roman" w:cs="Times New Roman"/>
          <w:b/>
          <w:color w:val="000000"/>
          <w:sz w:val="24"/>
          <w:szCs w:val="24"/>
        </w:rPr>
        <w:t xml:space="preserve">iscussione del </w:t>
      </w:r>
      <w:r w:rsidR="00BF2E9E">
        <w:rPr>
          <w:rFonts w:ascii="Times New Roman" w:eastAsia="Times New Roman" w:hAnsi="Times New Roman" w:cs="Times New Roman"/>
          <w:b/>
          <w:color w:val="000000"/>
          <w:sz w:val="24"/>
          <w:szCs w:val="24"/>
        </w:rPr>
        <w:t>1</w:t>
      </w:r>
      <w:r w:rsidR="004832D4">
        <w:rPr>
          <w:rFonts w:ascii="Times New Roman" w:eastAsia="Times New Roman" w:hAnsi="Times New Roman" w:cs="Times New Roman"/>
          <w:b/>
          <w:color w:val="000000"/>
          <w:sz w:val="24"/>
          <w:szCs w:val="24"/>
        </w:rPr>
        <w:t>° punto all’o</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d</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g</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Lettura e approvazione Verbale seduta precedente</w:t>
      </w:r>
      <w:r w:rsidR="004832D4" w:rsidRPr="004832D4">
        <w:rPr>
          <w:rFonts w:ascii="Times New Roman" w:eastAsia="Times New Roman" w:hAnsi="Times New Roman" w:cs="Times New Roman"/>
          <w:b/>
          <w:color w:val="000000"/>
          <w:sz w:val="24"/>
          <w:szCs w:val="24"/>
        </w:rPr>
        <w:t>”</w:t>
      </w:r>
    </w:p>
    <w:p w14:paraId="44A30950" w14:textId="2D3DDDBA" w:rsidR="00F04DD9" w:rsidRDefault="00C66A94" w:rsidP="00866090">
      <w:pPr>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w:t>
      </w:r>
      <w:r w:rsidR="0072133C">
        <w:rPr>
          <w:rFonts w:ascii="Times New Roman" w:eastAsia="Times New Roman" w:hAnsi="Times New Roman" w:cs="Times New Roman"/>
          <w:color w:val="000000"/>
          <w:sz w:val="24"/>
          <w:szCs w:val="24"/>
        </w:rPr>
        <w:t>procede con la lettura del verbale precedente che viene approvato all’unanimità</w:t>
      </w:r>
      <w:r w:rsidR="002C601C">
        <w:rPr>
          <w:rFonts w:ascii="Times New Roman" w:eastAsia="Times New Roman" w:hAnsi="Times New Roman" w:cs="Times New Roman"/>
          <w:color w:val="000000"/>
          <w:sz w:val="24"/>
          <w:szCs w:val="24"/>
        </w:rPr>
        <w:t>.</w:t>
      </w:r>
    </w:p>
    <w:p w14:paraId="48869EB9" w14:textId="078D5E5E" w:rsidR="00F04DD9" w:rsidRPr="00F04DD9" w:rsidRDefault="00F04DD9"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sidR="002C601C">
        <w:rPr>
          <w:rFonts w:ascii="Times New Roman" w:eastAsia="Times New Roman" w:hAnsi="Times New Roman" w:cs="Times New Roman"/>
          <w:b/>
          <w:color w:val="000000"/>
          <w:sz w:val="24"/>
          <w:szCs w:val="24"/>
        </w:rPr>
        <w:t>1</w:t>
      </w:r>
      <w:r w:rsidR="00B35A4F">
        <w:rPr>
          <w:rFonts w:ascii="Times New Roman" w:eastAsia="Times New Roman" w:hAnsi="Times New Roman" w:cs="Times New Roman"/>
          <w:b/>
          <w:color w:val="000000"/>
          <w:sz w:val="24"/>
          <w:szCs w:val="24"/>
        </w:rPr>
        <w:t>35</w:t>
      </w:r>
      <w:r w:rsidRPr="00F04DD9">
        <w:rPr>
          <w:rFonts w:ascii="Times New Roman" w:eastAsia="Times New Roman" w:hAnsi="Times New Roman" w:cs="Times New Roman"/>
          <w:b/>
          <w:color w:val="000000"/>
          <w:sz w:val="24"/>
          <w:szCs w:val="24"/>
        </w:rPr>
        <w:t>: Il Consiglio d’Istituto delibera, all’unanimità dei presenti</w:t>
      </w:r>
      <w:r w:rsidR="00C66A94">
        <w:rPr>
          <w:rFonts w:ascii="Times New Roman" w:eastAsia="Times New Roman" w:hAnsi="Times New Roman" w:cs="Times New Roman"/>
          <w:b/>
          <w:color w:val="000000"/>
          <w:sz w:val="24"/>
          <w:szCs w:val="24"/>
        </w:rPr>
        <w:t xml:space="preserve"> in merito al primo punto all</w:t>
      </w:r>
      <w:r w:rsidR="008065BA">
        <w:rPr>
          <w:rFonts w:ascii="Times New Roman" w:eastAsia="Times New Roman" w:hAnsi="Times New Roman" w:cs="Times New Roman"/>
          <w:b/>
          <w:color w:val="000000"/>
          <w:sz w:val="24"/>
          <w:szCs w:val="24"/>
        </w:rPr>
        <w:t>’</w:t>
      </w:r>
      <w:r w:rsidR="00C66A94">
        <w:rPr>
          <w:rFonts w:ascii="Times New Roman" w:eastAsia="Times New Roman" w:hAnsi="Times New Roman" w:cs="Times New Roman"/>
          <w:b/>
          <w:color w:val="000000"/>
          <w:sz w:val="24"/>
          <w:szCs w:val="24"/>
        </w:rPr>
        <w:t>o.d.g.</w:t>
      </w:r>
    </w:p>
    <w:p w14:paraId="3B0F7C81" w14:textId="5F757921" w:rsidR="00E3177D" w:rsidRDefault="00F04DD9"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RISULTATO VOTAZIONE: Presenti n. n. </w:t>
      </w:r>
      <w:r w:rsidR="00902F96" w:rsidRPr="00F04DD9">
        <w:rPr>
          <w:rFonts w:ascii="Times New Roman" w:eastAsia="Times New Roman" w:hAnsi="Times New Roman" w:cs="Times New Roman"/>
          <w:b/>
          <w:color w:val="000000"/>
          <w:sz w:val="24"/>
          <w:szCs w:val="24"/>
        </w:rPr>
        <w:t>1</w:t>
      </w:r>
      <w:r w:rsidR="00AA79FC">
        <w:rPr>
          <w:rFonts w:ascii="Times New Roman" w:eastAsia="Times New Roman" w:hAnsi="Times New Roman" w:cs="Times New Roman"/>
          <w:b/>
          <w:color w:val="000000"/>
          <w:sz w:val="24"/>
          <w:szCs w:val="24"/>
        </w:rPr>
        <w:t>4</w:t>
      </w:r>
      <w:r w:rsidR="00902F96" w:rsidRPr="00F04DD9">
        <w:rPr>
          <w:rFonts w:ascii="Times New Roman" w:eastAsia="Times New Roman" w:hAnsi="Times New Roman" w:cs="Times New Roman"/>
          <w:b/>
          <w:color w:val="000000"/>
          <w:sz w:val="24"/>
          <w:szCs w:val="24"/>
        </w:rPr>
        <w:t xml:space="preserve">; Favorevoli </w:t>
      </w:r>
      <w:r w:rsidRPr="00F04DD9">
        <w:rPr>
          <w:rFonts w:ascii="Times New Roman" w:eastAsia="Times New Roman" w:hAnsi="Times New Roman" w:cs="Times New Roman"/>
          <w:b/>
          <w:color w:val="000000"/>
          <w:sz w:val="24"/>
          <w:szCs w:val="24"/>
        </w:rPr>
        <w:t>1</w:t>
      </w:r>
      <w:r w:rsidR="00AA79FC">
        <w:rPr>
          <w:rFonts w:ascii="Times New Roman" w:eastAsia="Times New Roman" w:hAnsi="Times New Roman" w:cs="Times New Roman"/>
          <w:b/>
          <w:color w:val="000000"/>
          <w:sz w:val="24"/>
          <w:szCs w:val="24"/>
        </w:rPr>
        <w:t>4</w:t>
      </w:r>
      <w:r w:rsidRPr="00F04DD9">
        <w:rPr>
          <w:rFonts w:ascii="Times New Roman" w:eastAsia="Times New Roman" w:hAnsi="Times New Roman" w:cs="Times New Roman"/>
          <w:b/>
          <w:color w:val="000000"/>
          <w:sz w:val="24"/>
          <w:szCs w:val="24"/>
        </w:rPr>
        <w:t>; Contrari n. 0; astenuti n. 0</w:t>
      </w:r>
    </w:p>
    <w:p w14:paraId="37041B5E" w14:textId="77777777" w:rsidR="00F04DD9" w:rsidRDefault="00F04DD9"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p>
    <w:p w14:paraId="380EF0FF" w14:textId="17E18EE0" w:rsidR="00B805E8" w:rsidRDefault="00E3177D"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9D2310">
        <w:rPr>
          <w:rFonts w:ascii="Times New Roman" w:eastAsia="Times New Roman" w:hAnsi="Times New Roman" w:cs="Times New Roman"/>
          <w:b/>
          <w:color w:val="000000"/>
          <w:sz w:val="24"/>
          <w:szCs w:val="24"/>
        </w:rPr>
        <w:t xml:space="preserve">Si passa alla discussione del </w:t>
      </w:r>
      <w:r w:rsidR="00BF2E9E" w:rsidRPr="009D2310">
        <w:rPr>
          <w:rFonts w:ascii="Times New Roman" w:eastAsia="Times New Roman" w:hAnsi="Times New Roman" w:cs="Times New Roman"/>
          <w:b/>
          <w:color w:val="000000"/>
          <w:sz w:val="24"/>
          <w:szCs w:val="24"/>
        </w:rPr>
        <w:t>2</w:t>
      </w:r>
      <w:r w:rsidR="00110E79" w:rsidRPr="009D2310">
        <w:rPr>
          <w:rFonts w:ascii="Times New Roman" w:eastAsia="Times New Roman" w:hAnsi="Times New Roman" w:cs="Times New Roman"/>
          <w:b/>
          <w:color w:val="000000"/>
          <w:sz w:val="24"/>
          <w:szCs w:val="24"/>
        </w:rPr>
        <w:t>° punto all’o.d.g.: “</w:t>
      </w:r>
      <w:r w:rsidR="00B805E8" w:rsidRPr="00B805E8">
        <w:rPr>
          <w:rFonts w:ascii="Times New Roman" w:eastAsia="Times New Roman" w:hAnsi="Times New Roman" w:cs="Times New Roman"/>
          <w:b/>
          <w:color w:val="000000"/>
          <w:sz w:val="24"/>
          <w:szCs w:val="24"/>
        </w:rPr>
        <w:tab/>
        <w:t xml:space="preserve">Proposte adozione Libri di testo per </w:t>
      </w:r>
      <w:proofErr w:type="spellStart"/>
      <w:r w:rsidR="00B805E8" w:rsidRPr="00B805E8">
        <w:rPr>
          <w:rFonts w:ascii="Times New Roman" w:eastAsia="Times New Roman" w:hAnsi="Times New Roman" w:cs="Times New Roman"/>
          <w:b/>
          <w:color w:val="000000"/>
          <w:sz w:val="24"/>
          <w:szCs w:val="24"/>
        </w:rPr>
        <w:t>a.s.</w:t>
      </w:r>
      <w:proofErr w:type="spellEnd"/>
      <w:r w:rsidR="00B805E8" w:rsidRPr="00B805E8">
        <w:rPr>
          <w:rFonts w:ascii="Times New Roman" w:eastAsia="Times New Roman" w:hAnsi="Times New Roman" w:cs="Times New Roman"/>
          <w:b/>
          <w:color w:val="000000"/>
          <w:sz w:val="24"/>
          <w:szCs w:val="24"/>
        </w:rPr>
        <w:t xml:space="preserve"> 2023-2024</w:t>
      </w:r>
      <w:r w:rsidR="00B805E8">
        <w:rPr>
          <w:rFonts w:ascii="Times New Roman" w:eastAsia="Times New Roman" w:hAnsi="Times New Roman" w:cs="Times New Roman"/>
          <w:b/>
          <w:color w:val="000000"/>
          <w:sz w:val="24"/>
          <w:szCs w:val="24"/>
        </w:rPr>
        <w:t>”</w:t>
      </w:r>
    </w:p>
    <w:p w14:paraId="242F11F3" w14:textId="7BB2EE5D" w:rsidR="00832186" w:rsidRDefault="009D2310" w:rsidP="00866090">
      <w:pPr>
        <w:pBdr>
          <w:top w:val="nil"/>
          <w:left w:val="nil"/>
          <w:bottom w:val="nil"/>
          <w:right w:val="nil"/>
          <w:between w:val="nil"/>
        </w:pBdr>
        <w:ind w:hanging="2"/>
        <w:jc w:val="both"/>
        <w:rPr>
          <w:rFonts w:ascii="Times New Roman" w:eastAsia="Times New Roman" w:hAnsi="Times New Roman"/>
          <w:sz w:val="24"/>
          <w:szCs w:val="24"/>
          <w:lang w:eastAsia="it-IT"/>
        </w:rPr>
      </w:pPr>
      <w:r w:rsidRPr="00A33997">
        <w:rPr>
          <w:rFonts w:ascii="Times New Roman" w:eastAsia="Times New Roman" w:hAnsi="Times New Roman"/>
          <w:sz w:val="24"/>
          <w:szCs w:val="24"/>
          <w:lang w:eastAsia="it-IT"/>
        </w:rPr>
        <w:t xml:space="preserve">Il Dirigente scolastico </w:t>
      </w:r>
      <w:r w:rsidR="00B805E8">
        <w:rPr>
          <w:rFonts w:ascii="Times New Roman" w:eastAsia="Times New Roman" w:hAnsi="Times New Roman"/>
          <w:sz w:val="24"/>
          <w:szCs w:val="24"/>
          <w:lang w:eastAsia="it-IT"/>
        </w:rPr>
        <w:t xml:space="preserve">informa il Consiglio in merito all’adozione dei libri di testo per il prossimo a. </w:t>
      </w:r>
      <w:proofErr w:type="gramStart"/>
      <w:r w:rsidR="00B805E8">
        <w:rPr>
          <w:rFonts w:ascii="Times New Roman" w:eastAsia="Times New Roman" w:hAnsi="Times New Roman"/>
          <w:sz w:val="24"/>
          <w:szCs w:val="24"/>
          <w:lang w:eastAsia="it-IT"/>
        </w:rPr>
        <w:t>s. ,</w:t>
      </w:r>
      <w:proofErr w:type="gramEnd"/>
      <w:r w:rsidR="00B805E8">
        <w:rPr>
          <w:rFonts w:ascii="Times New Roman" w:eastAsia="Times New Roman" w:hAnsi="Times New Roman"/>
          <w:sz w:val="24"/>
          <w:szCs w:val="24"/>
          <w:lang w:eastAsia="it-IT"/>
        </w:rPr>
        <w:t xml:space="preserve"> libri che i docenti hanno visionato nei vari dipartimenti, proposto nei vari consigli di classe e di interclasse</w:t>
      </w:r>
      <w:r w:rsidR="007111EE">
        <w:rPr>
          <w:rFonts w:ascii="Times New Roman" w:eastAsia="Times New Roman" w:hAnsi="Times New Roman"/>
          <w:sz w:val="24"/>
          <w:szCs w:val="24"/>
          <w:lang w:eastAsia="it-IT"/>
        </w:rPr>
        <w:t xml:space="preserve"> e che hanno portato poi nel collegio dei docenti dove hanno presentato le loro proposte. </w:t>
      </w:r>
    </w:p>
    <w:p w14:paraId="1A6F70DB" w14:textId="4AE9030A" w:rsidR="007111EE" w:rsidRDefault="007111EE" w:rsidP="00866090">
      <w:pPr>
        <w:pBdr>
          <w:top w:val="nil"/>
          <w:left w:val="nil"/>
          <w:bottom w:val="nil"/>
          <w:right w:val="nil"/>
          <w:between w:val="nil"/>
        </w:pBdr>
        <w:ind w:hanging="2"/>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Si fa presenti che tutti i testi adottati rientrano nei tetti di spesa e che i vari elenchi sono agli atti della scuola. Il Dirigente scolastico chiede al Consiglio di deliberare anche in merito all’accesso dei rappresentanti dei libri ai plessi della Scuola dell’Infanzia, previa autorizzazione del Dirigente scolastico, per l’acquisto di eventuali testi nella Scuola dell’Infanzia.</w:t>
      </w:r>
    </w:p>
    <w:p w14:paraId="23168DF1" w14:textId="136BE59F" w:rsidR="007111EE" w:rsidRDefault="007111EE" w:rsidP="00866090">
      <w:pPr>
        <w:pBdr>
          <w:top w:val="nil"/>
          <w:left w:val="nil"/>
          <w:bottom w:val="nil"/>
          <w:right w:val="nil"/>
          <w:between w:val="nil"/>
        </w:pBdr>
        <w:ind w:hanging="2"/>
        <w:jc w:val="both"/>
        <w:rPr>
          <w:rFonts w:ascii="Times New Roman" w:hAnsi="Times New Roman"/>
          <w:b/>
          <w:sz w:val="24"/>
          <w:szCs w:val="24"/>
        </w:rPr>
      </w:pPr>
      <w:r w:rsidRPr="007111EE">
        <w:rPr>
          <w:rFonts w:ascii="Times New Roman" w:hAnsi="Times New Roman"/>
          <w:b/>
          <w:sz w:val="24"/>
          <w:szCs w:val="24"/>
        </w:rPr>
        <w:t>Delibera n° 13</w:t>
      </w:r>
      <w:r>
        <w:rPr>
          <w:rFonts w:ascii="Times New Roman" w:hAnsi="Times New Roman"/>
          <w:b/>
          <w:sz w:val="24"/>
          <w:szCs w:val="24"/>
        </w:rPr>
        <w:t>6</w:t>
      </w:r>
      <w:r w:rsidRPr="007111EE">
        <w:rPr>
          <w:rFonts w:ascii="Times New Roman" w:hAnsi="Times New Roman"/>
          <w:b/>
          <w:sz w:val="24"/>
          <w:szCs w:val="24"/>
        </w:rPr>
        <w:t xml:space="preserve">: Il Consiglio d’Istituto delibera, all’unanimità dei presenti in merito al </w:t>
      </w:r>
      <w:r>
        <w:rPr>
          <w:rFonts w:ascii="Times New Roman" w:hAnsi="Times New Roman"/>
          <w:b/>
          <w:sz w:val="24"/>
          <w:szCs w:val="24"/>
        </w:rPr>
        <w:t>secondo</w:t>
      </w:r>
      <w:r w:rsidRPr="007111EE">
        <w:rPr>
          <w:rFonts w:ascii="Times New Roman" w:hAnsi="Times New Roman"/>
          <w:b/>
          <w:sz w:val="24"/>
          <w:szCs w:val="24"/>
        </w:rPr>
        <w:t xml:space="preserve"> punto all’o.d.g</w:t>
      </w:r>
      <w:r>
        <w:rPr>
          <w:rFonts w:ascii="Times New Roman" w:hAnsi="Times New Roman"/>
          <w:b/>
          <w:sz w:val="24"/>
          <w:szCs w:val="24"/>
        </w:rPr>
        <w:t>.</w:t>
      </w:r>
    </w:p>
    <w:p w14:paraId="1248F1AB" w14:textId="64A91151" w:rsidR="007111EE" w:rsidRDefault="00902F96" w:rsidP="00866090">
      <w:pPr>
        <w:pBdr>
          <w:top w:val="nil"/>
          <w:left w:val="nil"/>
          <w:bottom w:val="nil"/>
          <w:right w:val="nil"/>
          <w:between w:val="nil"/>
        </w:pBdr>
        <w:ind w:hanging="2"/>
        <w:jc w:val="both"/>
        <w:rPr>
          <w:rFonts w:ascii="Times New Roman" w:hAnsi="Times New Roman"/>
          <w:b/>
          <w:sz w:val="24"/>
          <w:szCs w:val="24"/>
        </w:rPr>
      </w:pPr>
      <w:r w:rsidRPr="00902F96">
        <w:rPr>
          <w:rFonts w:ascii="Times New Roman" w:hAnsi="Times New Roman"/>
          <w:b/>
          <w:sz w:val="24"/>
          <w:szCs w:val="24"/>
        </w:rPr>
        <w:t>RISULTATO VOTAZIONE: Presenti n. 1</w:t>
      </w:r>
      <w:r w:rsidR="00AA79FC">
        <w:rPr>
          <w:rFonts w:ascii="Times New Roman" w:hAnsi="Times New Roman"/>
          <w:b/>
          <w:sz w:val="24"/>
          <w:szCs w:val="24"/>
        </w:rPr>
        <w:t>4</w:t>
      </w:r>
      <w:r w:rsidRPr="00902F96">
        <w:rPr>
          <w:rFonts w:ascii="Times New Roman" w:hAnsi="Times New Roman"/>
          <w:b/>
          <w:sz w:val="24"/>
          <w:szCs w:val="24"/>
        </w:rPr>
        <w:t>; Favorevoli 1</w:t>
      </w:r>
      <w:r w:rsidR="00AA79FC">
        <w:rPr>
          <w:rFonts w:ascii="Times New Roman" w:hAnsi="Times New Roman"/>
          <w:b/>
          <w:sz w:val="24"/>
          <w:szCs w:val="24"/>
        </w:rPr>
        <w:t>4</w:t>
      </w:r>
      <w:r w:rsidRPr="00902F96">
        <w:rPr>
          <w:rFonts w:ascii="Times New Roman" w:hAnsi="Times New Roman"/>
          <w:b/>
          <w:sz w:val="24"/>
          <w:szCs w:val="24"/>
        </w:rPr>
        <w:t>; Contrari n. 0; astenuti n. 0</w:t>
      </w:r>
    </w:p>
    <w:p w14:paraId="5B5629F0" w14:textId="77777777" w:rsidR="00902F96" w:rsidRPr="00A33997" w:rsidRDefault="00902F96" w:rsidP="00866090">
      <w:pPr>
        <w:pBdr>
          <w:top w:val="nil"/>
          <w:left w:val="nil"/>
          <w:bottom w:val="nil"/>
          <w:right w:val="nil"/>
          <w:between w:val="nil"/>
        </w:pBdr>
        <w:ind w:hanging="2"/>
        <w:jc w:val="both"/>
        <w:rPr>
          <w:rFonts w:ascii="Times New Roman" w:hAnsi="Times New Roman"/>
          <w:b/>
          <w:sz w:val="24"/>
          <w:szCs w:val="24"/>
        </w:rPr>
      </w:pPr>
    </w:p>
    <w:p w14:paraId="1EEC259F" w14:textId="4332E7BD" w:rsidR="009D2310" w:rsidRDefault="00B91107"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w:t>
      </w:r>
      <w:r w:rsidR="00897CFD">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w:t>
      </w:r>
      <w:r w:rsidR="00897CFD">
        <w:rPr>
          <w:rFonts w:ascii="Times New Roman" w:eastAsia="Times New Roman" w:hAnsi="Times New Roman" w:cs="Times New Roman"/>
          <w:b/>
          <w:color w:val="000000"/>
          <w:sz w:val="24"/>
          <w:szCs w:val="24"/>
        </w:rPr>
        <w:t xml:space="preserve">punti 3 e 4 </w:t>
      </w:r>
      <w:r w:rsidR="009D2310">
        <w:rPr>
          <w:rFonts w:ascii="Times New Roman" w:eastAsia="Times New Roman" w:hAnsi="Times New Roman" w:cs="Times New Roman"/>
          <w:b/>
          <w:color w:val="000000"/>
          <w:sz w:val="24"/>
          <w:szCs w:val="24"/>
        </w:rPr>
        <w:t>all’o.d.g.</w:t>
      </w:r>
      <w:r w:rsidR="00897CFD">
        <w:rPr>
          <w:rFonts w:ascii="Times New Roman" w:eastAsia="Times New Roman" w:hAnsi="Times New Roman" w:cs="Times New Roman"/>
          <w:b/>
          <w:color w:val="000000"/>
          <w:sz w:val="24"/>
          <w:szCs w:val="24"/>
        </w:rPr>
        <w:t xml:space="preserve"> “D</w:t>
      </w:r>
      <w:r w:rsidR="00897CFD" w:rsidRPr="00897CFD">
        <w:rPr>
          <w:rFonts w:ascii="Times New Roman" w:eastAsia="Times New Roman" w:hAnsi="Times New Roman" w:cs="Times New Roman"/>
          <w:b/>
          <w:color w:val="000000"/>
          <w:sz w:val="24"/>
          <w:szCs w:val="24"/>
        </w:rPr>
        <w:t>efinizione dei criteri per l’ammissione agli Esami di Stato conclusivi del I ciclo di Istruzione alla classe successiva e per l’attribuzione del voto di condotta, ai sensi del decreto legislativo 13 aprile 2017, n.62;</w:t>
      </w:r>
      <w:r w:rsidR="009F0C54">
        <w:rPr>
          <w:rFonts w:ascii="Times New Roman" w:eastAsia="Times New Roman" w:hAnsi="Times New Roman" w:cs="Times New Roman"/>
          <w:b/>
          <w:color w:val="000000"/>
          <w:sz w:val="24"/>
          <w:szCs w:val="24"/>
        </w:rPr>
        <w:t>”</w:t>
      </w:r>
    </w:p>
    <w:p w14:paraId="4004CC31" w14:textId="663E53D2" w:rsidR="00897CFD" w:rsidRDefault="00897CFD"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897CFD">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sidRPr="00897CFD">
        <w:rPr>
          <w:rFonts w:ascii="Times New Roman" w:eastAsia="Times New Roman" w:hAnsi="Times New Roman" w:cs="Times New Roman"/>
          <w:b/>
          <w:color w:val="000000"/>
          <w:sz w:val="24"/>
          <w:szCs w:val="24"/>
        </w:rPr>
        <w:t>Modalità di svolgimento degli esami di stato conclusivi del I ciclo di istruzione</w:t>
      </w:r>
      <w:r>
        <w:rPr>
          <w:rFonts w:ascii="Times New Roman" w:eastAsia="Times New Roman" w:hAnsi="Times New Roman" w:cs="Times New Roman"/>
          <w:b/>
          <w:color w:val="000000"/>
          <w:sz w:val="24"/>
          <w:szCs w:val="24"/>
        </w:rPr>
        <w:t>”;</w:t>
      </w:r>
    </w:p>
    <w:p w14:paraId="7DF7AAB0" w14:textId="016E82A1" w:rsidR="00593137" w:rsidRDefault="00897CFD" w:rsidP="00866090">
      <w:pPr>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897CFD">
        <w:rPr>
          <w:rFonts w:ascii="Times New Roman" w:eastAsia="Times New Roman" w:hAnsi="Times New Roman" w:cs="Times New Roman"/>
          <w:color w:val="000000"/>
          <w:sz w:val="24"/>
          <w:szCs w:val="24"/>
        </w:rPr>
        <w:t xml:space="preserve">Per i </w:t>
      </w:r>
      <w:r>
        <w:rPr>
          <w:rFonts w:ascii="Times New Roman" w:eastAsia="Times New Roman" w:hAnsi="Times New Roman" w:cs="Times New Roman"/>
          <w:color w:val="000000"/>
          <w:sz w:val="24"/>
          <w:szCs w:val="24"/>
        </w:rPr>
        <w:t xml:space="preserve">punti </w:t>
      </w:r>
      <w:r w:rsidRPr="00897CFD">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e </w:t>
      </w:r>
      <w:r w:rsidRPr="00897CFD">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il Dirigente scolastico richiama una nota del Ministero che prevede i criteri di ammissione agli Esami di Stato, i criteri di ammissione alla classe successiva, l’attribuzione del voto di condotta</w:t>
      </w:r>
      <w:r w:rsidR="00593137">
        <w:rPr>
          <w:rFonts w:ascii="Times New Roman" w:eastAsia="Times New Roman" w:hAnsi="Times New Roman" w:cs="Times New Roman"/>
          <w:color w:val="000000"/>
          <w:sz w:val="24"/>
          <w:szCs w:val="24"/>
        </w:rPr>
        <w:t xml:space="preserve"> da parte dei consigli di classe. Trattasi della nota ministeriale 4.155 del 7 febbraio 2023 che richiama il decreto legislativo del 13 aprile 2017 n.62 e che fornisce indicazioni sintetiche </w:t>
      </w:r>
      <w:r w:rsidR="00593137">
        <w:rPr>
          <w:rFonts w:ascii="Times New Roman" w:eastAsia="Times New Roman" w:hAnsi="Times New Roman" w:cs="Times New Roman"/>
          <w:color w:val="000000"/>
          <w:sz w:val="24"/>
          <w:szCs w:val="24"/>
        </w:rPr>
        <w:lastRenderedPageBreak/>
        <w:t>c</w:t>
      </w:r>
      <w:r w:rsidR="002D7D37">
        <w:rPr>
          <w:rFonts w:ascii="Times New Roman" w:eastAsia="Times New Roman" w:hAnsi="Times New Roman" w:cs="Times New Roman"/>
          <w:color w:val="000000"/>
          <w:sz w:val="24"/>
          <w:szCs w:val="24"/>
        </w:rPr>
        <w:t>irca lo svolgimento degli esami di Stato, i criteri di ammissione</w:t>
      </w:r>
      <w:r w:rsidR="00782C87">
        <w:rPr>
          <w:rFonts w:ascii="Times New Roman" w:eastAsia="Times New Roman" w:hAnsi="Times New Roman" w:cs="Times New Roman"/>
          <w:color w:val="000000"/>
          <w:sz w:val="24"/>
          <w:szCs w:val="24"/>
        </w:rPr>
        <w:t xml:space="preserve"> agli esami, quelli di ammissione alla classe successiva, l’attribuzione del voto di condotta da parte dei consigli di classe ecc.</w:t>
      </w:r>
    </w:p>
    <w:p w14:paraId="34CAE19F" w14:textId="629E8C92" w:rsidR="00897CFD" w:rsidRDefault="00593137"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593137">
        <w:rPr>
          <w:rFonts w:ascii="Times New Roman" w:eastAsia="Times New Roman" w:hAnsi="Times New Roman" w:cs="Times New Roman"/>
          <w:b/>
          <w:color w:val="000000"/>
          <w:sz w:val="24"/>
          <w:szCs w:val="24"/>
        </w:rPr>
        <w:t>Si delibera all’unanimità sia sul punto 3 con DEL. n. 137 che sul punto 4 con DEL. n. 138</w:t>
      </w:r>
      <w:r w:rsidR="00897CFD" w:rsidRPr="00593137">
        <w:rPr>
          <w:rFonts w:ascii="Times New Roman" w:eastAsia="Times New Roman" w:hAnsi="Times New Roman" w:cs="Times New Roman"/>
          <w:b/>
          <w:color w:val="000000"/>
          <w:sz w:val="24"/>
          <w:szCs w:val="24"/>
        </w:rPr>
        <w:t xml:space="preserve"> </w:t>
      </w:r>
    </w:p>
    <w:p w14:paraId="77839DD8" w14:textId="12F118A0" w:rsidR="00593137" w:rsidRDefault="00593137"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593137">
        <w:rPr>
          <w:rFonts w:ascii="Times New Roman" w:eastAsia="Times New Roman" w:hAnsi="Times New Roman" w:cs="Times New Roman"/>
          <w:b/>
          <w:color w:val="000000"/>
          <w:sz w:val="24"/>
          <w:szCs w:val="24"/>
        </w:rPr>
        <w:t>RISULTATO VOTAZIONE: Presenti n. 1</w:t>
      </w:r>
      <w:r w:rsidR="00AA79FC">
        <w:rPr>
          <w:rFonts w:ascii="Times New Roman" w:eastAsia="Times New Roman" w:hAnsi="Times New Roman" w:cs="Times New Roman"/>
          <w:b/>
          <w:color w:val="000000"/>
          <w:sz w:val="24"/>
          <w:szCs w:val="24"/>
        </w:rPr>
        <w:t>4</w:t>
      </w:r>
      <w:r w:rsidRPr="00593137">
        <w:rPr>
          <w:rFonts w:ascii="Times New Roman" w:eastAsia="Times New Roman" w:hAnsi="Times New Roman" w:cs="Times New Roman"/>
          <w:b/>
          <w:color w:val="000000"/>
          <w:sz w:val="24"/>
          <w:szCs w:val="24"/>
        </w:rPr>
        <w:t>; Favorevoli 1</w:t>
      </w:r>
      <w:r w:rsidR="00AA79FC">
        <w:rPr>
          <w:rFonts w:ascii="Times New Roman" w:eastAsia="Times New Roman" w:hAnsi="Times New Roman" w:cs="Times New Roman"/>
          <w:b/>
          <w:color w:val="000000"/>
          <w:sz w:val="24"/>
          <w:szCs w:val="24"/>
        </w:rPr>
        <w:t>4</w:t>
      </w:r>
      <w:r w:rsidRPr="00593137">
        <w:rPr>
          <w:rFonts w:ascii="Times New Roman" w:eastAsia="Times New Roman" w:hAnsi="Times New Roman" w:cs="Times New Roman"/>
          <w:b/>
          <w:color w:val="000000"/>
          <w:sz w:val="24"/>
          <w:szCs w:val="24"/>
        </w:rPr>
        <w:t>; Contrari n. 0; astenuti n. 0</w:t>
      </w:r>
    </w:p>
    <w:p w14:paraId="3F0FDBDA" w14:textId="77777777" w:rsidR="00593137" w:rsidRPr="00593137" w:rsidRDefault="00593137"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p>
    <w:p w14:paraId="1E445E5A" w14:textId="2696AA8E" w:rsidR="00733CF2" w:rsidRDefault="009F0C54" w:rsidP="00866090">
      <w:pPr>
        <w:pBdr>
          <w:top w:val="nil"/>
          <w:left w:val="nil"/>
          <w:bottom w:val="nil"/>
          <w:right w:val="nil"/>
          <w:between w:val="nil"/>
        </w:pBdr>
        <w:ind w:hanging="2"/>
        <w:jc w:val="both"/>
        <w:rPr>
          <w:rFonts w:ascii="Times New Roman" w:hAnsi="Times New Roman" w:cs="Times New Roman"/>
          <w:bCs/>
          <w:sz w:val="24"/>
          <w:szCs w:val="24"/>
        </w:rPr>
      </w:pPr>
      <w:r w:rsidRPr="009D2310">
        <w:rPr>
          <w:rFonts w:ascii="Times New Roman" w:eastAsia="Times New Roman" w:hAnsi="Times New Roman" w:cs="Times New Roman"/>
          <w:b/>
          <w:color w:val="000000"/>
          <w:sz w:val="24"/>
          <w:szCs w:val="24"/>
        </w:rPr>
        <w:t>Si passa alla discussione del</w:t>
      </w:r>
      <w:r>
        <w:rPr>
          <w:rFonts w:ascii="Times New Roman" w:eastAsia="Times New Roman" w:hAnsi="Times New Roman" w:cs="Times New Roman"/>
          <w:b/>
          <w:color w:val="000000"/>
          <w:sz w:val="24"/>
          <w:szCs w:val="24"/>
        </w:rPr>
        <w:t xml:space="preserve"> </w:t>
      </w:r>
      <w:r w:rsidR="00733CF2">
        <w:rPr>
          <w:rFonts w:ascii="Times New Roman" w:eastAsia="Times New Roman" w:hAnsi="Times New Roman" w:cs="Times New Roman"/>
          <w:b/>
          <w:color w:val="000000"/>
          <w:sz w:val="24"/>
          <w:szCs w:val="24"/>
        </w:rPr>
        <w:t>5</w:t>
      </w:r>
      <w:r w:rsidRPr="009D2310">
        <w:rPr>
          <w:rFonts w:ascii="Times New Roman" w:eastAsia="Times New Roman" w:hAnsi="Times New Roman" w:cs="Times New Roman"/>
          <w:b/>
          <w:color w:val="000000"/>
          <w:sz w:val="24"/>
          <w:szCs w:val="24"/>
        </w:rPr>
        <w:t xml:space="preserve"> punto all’o.d.g.: “</w:t>
      </w:r>
      <w:bookmarkStart w:id="1" w:name="_Hlk130373923"/>
      <w:r w:rsidR="00733CF2" w:rsidRPr="00733CF2">
        <w:rPr>
          <w:rFonts w:ascii="Times New Roman" w:eastAsia="Times New Roman" w:hAnsi="Times New Roman" w:cs="Times New Roman"/>
          <w:b/>
          <w:color w:val="000000"/>
          <w:sz w:val="24"/>
          <w:szCs w:val="24"/>
        </w:rPr>
        <w:tab/>
      </w:r>
      <w:r w:rsidR="00782C87">
        <w:rPr>
          <w:rFonts w:ascii="Times New Roman" w:eastAsia="Times New Roman" w:hAnsi="Times New Roman" w:cs="Times New Roman"/>
          <w:b/>
          <w:color w:val="000000"/>
          <w:sz w:val="24"/>
          <w:szCs w:val="24"/>
        </w:rPr>
        <w:t>Informativa Organico di diritto 2023-2024</w:t>
      </w:r>
      <w:r w:rsidR="00733CF2">
        <w:rPr>
          <w:rFonts w:ascii="Times New Roman" w:eastAsia="Times New Roman" w:hAnsi="Times New Roman" w:cs="Times New Roman"/>
          <w:b/>
          <w:color w:val="000000"/>
          <w:sz w:val="24"/>
          <w:szCs w:val="24"/>
        </w:rPr>
        <w:t>”</w:t>
      </w:r>
      <w:r w:rsidR="00733CF2" w:rsidRPr="00733CF2">
        <w:rPr>
          <w:rFonts w:ascii="Times New Roman" w:eastAsia="Times New Roman" w:hAnsi="Times New Roman" w:cs="Times New Roman"/>
          <w:b/>
          <w:color w:val="000000"/>
          <w:sz w:val="24"/>
          <w:szCs w:val="24"/>
        </w:rPr>
        <w:t>;</w:t>
      </w:r>
      <w:r w:rsidR="00503B10">
        <w:rPr>
          <w:rFonts w:ascii="Times New Roman" w:hAnsi="Times New Roman" w:cs="Times New Roman"/>
          <w:bCs/>
          <w:sz w:val="24"/>
          <w:szCs w:val="24"/>
        </w:rPr>
        <w:t xml:space="preserve"> </w:t>
      </w:r>
    </w:p>
    <w:p w14:paraId="04D3D8C1" w14:textId="77777777" w:rsidR="00782C87" w:rsidRDefault="002460A6" w:rsidP="00866090">
      <w:pPr>
        <w:pBdr>
          <w:top w:val="nil"/>
          <w:left w:val="nil"/>
          <w:bottom w:val="nil"/>
          <w:right w:val="nil"/>
          <w:between w:val="nil"/>
        </w:pBdr>
        <w:ind w:hanging="2"/>
        <w:jc w:val="both"/>
        <w:rPr>
          <w:rFonts w:ascii="Times New Roman" w:hAnsi="Times New Roman" w:cs="Times New Roman"/>
          <w:bCs/>
          <w:sz w:val="24"/>
          <w:szCs w:val="24"/>
        </w:rPr>
      </w:pPr>
      <w:r w:rsidRPr="002460A6">
        <w:rPr>
          <w:rFonts w:ascii="Times New Roman" w:hAnsi="Times New Roman" w:cs="Times New Roman"/>
          <w:bCs/>
          <w:sz w:val="24"/>
          <w:szCs w:val="24"/>
        </w:rPr>
        <w:t>Il Dirigente scolastico</w:t>
      </w:r>
      <w:r w:rsidR="00782C87">
        <w:rPr>
          <w:rFonts w:ascii="Times New Roman" w:hAnsi="Times New Roman" w:cs="Times New Roman"/>
          <w:bCs/>
          <w:sz w:val="24"/>
          <w:szCs w:val="24"/>
        </w:rPr>
        <w:t xml:space="preserve"> informa il Consiglio in merito al punto 5 all’o.d.g.:</w:t>
      </w:r>
    </w:p>
    <w:p w14:paraId="54F2B8C1" w14:textId="121DE8DC" w:rsidR="002460A6" w:rsidRDefault="00782C87" w:rsidP="00866090">
      <w:pPr>
        <w:pBdr>
          <w:top w:val="nil"/>
          <w:left w:val="nil"/>
          <w:bottom w:val="nil"/>
          <w:right w:val="nil"/>
          <w:between w:val="nil"/>
        </w:pBdr>
        <w:ind w:hanging="2"/>
        <w:jc w:val="both"/>
        <w:rPr>
          <w:rFonts w:ascii="Times New Roman" w:hAnsi="Times New Roman" w:cs="Times New Roman"/>
          <w:bCs/>
          <w:sz w:val="24"/>
          <w:szCs w:val="24"/>
        </w:rPr>
      </w:pPr>
      <w:r w:rsidRPr="00782C87">
        <w:rPr>
          <w:rFonts w:ascii="Times New Roman" w:hAnsi="Times New Roman" w:cs="Times New Roman"/>
          <w:b/>
          <w:bCs/>
          <w:sz w:val="24"/>
          <w:szCs w:val="24"/>
        </w:rPr>
        <w:t>Scuola dell’Infanzia</w:t>
      </w:r>
      <w:r>
        <w:rPr>
          <w:rFonts w:ascii="Times New Roman" w:hAnsi="Times New Roman" w:cs="Times New Roman"/>
          <w:bCs/>
          <w:sz w:val="24"/>
          <w:szCs w:val="24"/>
        </w:rPr>
        <w:t>, organico di diritto a. s. 2023-2024:</w:t>
      </w:r>
    </w:p>
    <w:p w14:paraId="0F2E7848" w14:textId="334059D9" w:rsidR="000D6C0A" w:rsidRDefault="000D6C0A" w:rsidP="00866090">
      <w:pPr>
        <w:pBdr>
          <w:top w:val="nil"/>
          <w:left w:val="nil"/>
          <w:bottom w:val="nil"/>
          <w:right w:val="nil"/>
          <w:between w:val="nil"/>
        </w:pBdr>
        <w:ind w:hanging="2"/>
        <w:jc w:val="both"/>
        <w:rPr>
          <w:rFonts w:ascii="Times New Roman" w:hAnsi="Times New Roman" w:cs="Times New Roman"/>
          <w:bCs/>
          <w:sz w:val="24"/>
          <w:szCs w:val="24"/>
        </w:rPr>
      </w:pPr>
      <w:r>
        <w:rPr>
          <w:rFonts w:ascii="Times New Roman" w:hAnsi="Times New Roman" w:cs="Times New Roman"/>
          <w:bCs/>
          <w:sz w:val="24"/>
          <w:szCs w:val="24"/>
        </w:rPr>
        <w:t>Docenti P</w:t>
      </w:r>
      <w:r w:rsidR="00782C87">
        <w:rPr>
          <w:rFonts w:ascii="Times New Roman" w:hAnsi="Times New Roman" w:cs="Times New Roman"/>
          <w:bCs/>
          <w:sz w:val="24"/>
          <w:szCs w:val="24"/>
        </w:rPr>
        <w:t>osto comune 22</w:t>
      </w:r>
      <w:r>
        <w:rPr>
          <w:rFonts w:ascii="Times New Roman" w:hAnsi="Times New Roman" w:cs="Times New Roman"/>
          <w:bCs/>
          <w:sz w:val="24"/>
          <w:szCs w:val="24"/>
        </w:rPr>
        <w:t>, docenti di Sostegno tipologia psico-fisico posti 2 per un totale di 2</w:t>
      </w:r>
      <w:r w:rsidR="00336E20">
        <w:rPr>
          <w:rFonts w:ascii="Times New Roman" w:hAnsi="Times New Roman" w:cs="Times New Roman"/>
          <w:bCs/>
          <w:sz w:val="24"/>
          <w:szCs w:val="24"/>
        </w:rPr>
        <w:t>4</w:t>
      </w:r>
      <w:r>
        <w:rPr>
          <w:rFonts w:ascii="Times New Roman" w:hAnsi="Times New Roman" w:cs="Times New Roman"/>
          <w:bCs/>
          <w:sz w:val="24"/>
          <w:szCs w:val="24"/>
        </w:rPr>
        <w:t xml:space="preserve"> docenti;</w:t>
      </w:r>
    </w:p>
    <w:p w14:paraId="1978214A" w14:textId="717B3AAB" w:rsidR="000D6C0A" w:rsidRDefault="000D6C0A" w:rsidP="00866090">
      <w:pPr>
        <w:pBdr>
          <w:top w:val="nil"/>
          <w:left w:val="nil"/>
          <w:bottom w:val="nil"/>
          <w:right w:val="nil"/>
          <w:between w:val="nil"/>
        </w:pBdr>
        <w:ind w:hanging="2"/>
        <w:jc w:val="both"/>
        <w:rPr>
          <w:rFonts w:ascii="Times New Roman" w:hAnsi="Times New Roman" w:cs="Times New Roman"/>
          <w:bCs/>
          <w:sz w:val="24"/>
          <w:szCs w:val="24"/>
        </w:rPr>
      </w:pPr>
      <w:r w:rsidRPr="000D6C0A">
        <w:rPr>
          <w:rFonts w:ascii="Times New Roman" w:hAnsi="Times New Roman" w:cs="Times New Roman"/>
          <w:b/>
          <w:bCs/>
          <w:sz w:val="24"/>
          <w:szCs w:val="24"/>
        </w:rPr>
        <w:t>Scuola Primaria</w:t>
      </w:r>
      <w:r>
        <w:rPr>
          <w:rFonts w:ascii="Times New Roman" w:hAnsi="Times New Roman" w:cs="Times New Roman"/>
          <w:b/>
          <w:bCs/>
          <w:sz w:val="24"/>
          <w:szCs w:val="24"/>
        </w:rPr>
        <w:t xml:space="preserve">, </w:t>
      </w:r>
      <w:r w:rsidRPr="000D6C0A">
        <w:rPr>
          <w:rFonts w:ascii="Times New Roman" w:hAnsi="Times New Roman" w:cs="Times New Roman"/>
          <w:bCs/>
          <w:sz w:val="24"/>
          <w:szCs w:val="24"/>
        </w:rPr>
        <w:t>organico di diritto a.</w:t>
      </w:r>
      <w:r>
        <w:rPr>
          <w:rFonts w:ascii="Times New Roman" w:hAnsi="Times New Roman" w:cs="Times New Roman"/>
          <w:bCs/>
          <w:sz w:val="24"/>
          <w:szCs w:val="24"/>
        </w:rPr>
        <w:t xml:space="preserve"> </w:t>
      </w:r>
      <w:r w:rsidRPr="000D6C0A">
        <w:rPr>
          <w:rFonts w:ascii="Times New Roman" w:hAnsi="Times New Roman" w:cs="Times New Roman"/>
          <w:bCs/>
          <w:sz w:val="24"/>
          <w:szCs w:val="24"/>
        </w:rPr>
        <w:t>s. 2023-2024</w:t>
      </w:r>
      <w:r>
        <w:rPr>
          <w:rFonts w:ascii="Times New Roman" w:hAnsi="Times New Roman" w:cs="Times New Roman"/>
          <w:bCs/>
          <w:sz w:val="24"/>
          <w:szCs w:val="24"/>
        </w:rPr>
        <w:t>:</w:t>
      </w:r>
    </w:p>
    <w:p w14:paraId="79BA3825" w14:textId="464A793B" w:rsidR="00336E20" w:rsidRDefault="000D6C0A" w:rsidP="00866090">
      <w:pPr>
        <w:pBdr>
          <w:top w:val="nil"/>
          <w:left w:val="nil"/>
          <w:bottom w:val="nil"/>
          <w:right w:val="nil"/>
          <w:between w:val="nil"/>
        </w:pBdr>
        <w:ind w:hanging="2"/>
        <w:jc w:val="both"/>
        <w:rPr>
          <w:rFonts w:ascii="Times New Roman" w:hAnsi="Times New Roman" w:cs="Times New Roman"/>
          <w:bCs/>
          <w:sz w:val="24"/>
          <w:szCs w:val="24"/>
        </w:rPr>
      </w:pPr>
      <w:r>
        <w:rPr>
          <w:rFonts w:ascii="Times New Roman" w:hAnsi="Times New Roman" w:cs="Times New Roman"/>
          <w:bCs/>
          <w:sz w:val="24"/>
          <w:szCs w:val="24"/>
        </w:rPr>
        <w:t>Docenti Posto comune 24, con 3 docenti di lingua Inglese</w:t>
      </w:r>
      <w:r w:rsidR="00336E20">
        <w:rPr>
          <w:rFonts w:ascii="Times New Roman" w:hAnsi="Times New Roman" w:cs="Times New Roman"/>
          <w:bCs/>
          <w:sz w:val="24"/>
          <w:szCs w:val="24"/>
        </w:rPr>
        <w:t xml:space="preserve">; </w:t>
      </w:r>
      <w:r>
        <w:rPr>
          <w:rFonts w:ascii="Times New Roman" w:hAnsi="Times New Roman" w:cs="Times New Roman"/>
          <w:bCs/>
          <w:sz w:val="24"/>
          <w:szCs w:val="24"/>
        </w:rPr>
        <w:t>docenti di Sostegno</w:t>
      </w:r>
      <w:r w:rsidR="00336E20">
        <w:rPr>
          <w:rFonts w:ascii="Times New Roman" w:hAnsi="Times New Roman" w:cs="Times New Roman"/>
          <w:bCs/>
          <w:sz w:val="24"/>
          <w:szCs w:val="24"/>
        </w:rPr>
        <w:t>: 9 docenti tipologia EH e un docente per tipologia DH, per un totale di 27 docenti in organico di diritto.</w:t>
      </w:r>
    </w:p>
    <w:p w14:paraId="09EA7491" w14:textId="3219B4BC" w:rsidR="000D6C0A" w:rsidRDefault="00336E20" w:rsidP="00866090">
      <w:pPr>
        <w:pBdr>
          <w:top w:val="nil"/>
          <w:left w:val="nil"/>
          <w:bottom w:val="nil"/>
          <w:right w:val="nil"/>
          <w:between w:val="nil"/>
        </w:pBdr>
        <w:ind w:hanging="2"/>
        <w:jc w:val="both"/>
        <w:rPr>
          <w:rFonts w:ascii="Times New Roman" w:hAnsi="Times New Roman" w:cs="Times New Roman"/>
          <w:bCs/>
          <w:sz w:val="24"/>
          <w:szCs w:val="24"/>
        </w:rPr>
      </w:pPr>
      <w:r w:rsidRPr="00336E20">
        <w:rPr>
          <w:rFonts w:ascii="Times New Roman" w:hAnsi="Times New Roman" w:cs="Times New Roman"/>
          <w:b/>
          <w:bCs/>
          <w:sz w:val="24"/>
          <w:szCs w:val="24"/>
        </w:rPr>
        <w:t>Scuola Secondaria di primo grado</w:t>
      </w:r>
      <w:r>
        <w:rPr>
          <w:rFonts w:ascii="Times New Roman" w:hAnsi="Times New Roman" w:cs="Times New Roman"/>
          <w:b/>
          <w:bCs/>
          <w:sz w:val="24"/>
          <w:szCs w:val="24"/>
        </w:rPr>
        <w:t xml:space="preserve">, </w:t>
      </w:r>
      <w:r w:rsidRPr="00336E20">
        <w:rPr>
          <w:rFonts w:ascii="Times New Roman" w:hAnsi="Times New Roman" w:cs="Times New Roman"/>
          <w:bCs/>
          <w:sz w:val="24"/>
          <w:szCs w:val="24"/>
        </w:rPr>
        <w:t>o</w:t>
      </w:r>
      <w:r>
        <w:rPr>
          <w:rFonts w:ascii="Times New Roman" w:hAnsi="Times New Roman" w:cs="Times New Roman"/>
          <w:bCs/>
          <w:sz w:val="24"/>
          <w:szCs w:val="24"/>
        </w:rPr>
        <w:t>rganico di diritto a. s. 2023-2024:</w:t>
      </w:r>
    </w:p>
    <w:p w14:paraId="46C3A655" w14:textId="37CF3C3A" w:rsidR="00336E20" w:rsidRDefault="00D11DC6" w:rsidP="00866090">
      <w:pPr>
        <w:pBdr>
          <w:top w:val="nil"/>
          <w:left w:val="nil"/>
          <w:bottom w:val="nil"/>
          <w:right w:val="nil"/>
          <w:between w:val="nil"/>
        </w:pBdr>
        <w:ind w:hanging="2"/>
        <w:jc w:val="both"/>
        <w:rPr>
          <w:rFonts w:ascii="Times New Roman" w:hAnsi="Times New Roman" w:cs="Times New Roman"/>
          <w:bCs/>
          <w:sz w:val="24"/>
          <w:szCs w:val="24"/>
        </w:rPr>
      </w:pPr>
      <w:r w:rsidRPr="00D11DC6">
        <w:rPr>
          <w:rFonts w:ascii="Times New Roman" w:hAnsi="Times New Roman" w:cs="Times New Roman"/>
          <w:b/>
          <w:bCs/>
          <w:sz w:val="24"/>
          <w:szCs w:val="24"/>
        </w:rPr>
        <w:t>Docenti di Sostegno</w:t>
      </w:r>
      <w:r>
        <w:rPr>
          <w:rFonts w:ascii="Times New Roman" w:hAnsi="Times New Roman" w:cs="Times New Roman"/>
          <w:bCs/>
          <w:sz w:val="24"/>
          <w:szCs w:val="24"/>
        </w:rPr>
        <w:t xml:space="preserve"> 9 su 12 alunni; </w:t>
      </w:r>
    </w:p>
    <w:p w14:paraId="1195947E" w14:textId="77777777" w:rsidR="00D11DC6" w:rsidRDefault="00D11DC6" w:rsidP="00866090">
      <w:pPr>
        <w:pBdr>
          <w:top w:val="nil"/>
          <w:left w:val="nil"/>
          <w:bottom w:val="nil"/>
          <w:right w:val="nil"/>
          <w:between w:val="nil"/>
        </w:pBdr>
        <w:tabs>
          <w:tab w:val="left" w:pos="4148"/>
        </w:tabs>
        <w:ind w:hanging="2"/>
        <w:jc w:val="both"/>
        <w:rPr>
          <w:rFonts w:ascii="Times New Roman" w:hAnsi="Times New Roman" w:cs="Times New Roman"/>
          <w:bCs/>
          <w:sz w:val="24"/>
          <w:szCs w:val="24"/>
        </w:rPr>
      </w:pPr>
      <w:r w:rsidRPr="00D11DC6">
        <w:rPr>
          <w:rFonts w:ascii="Times New Roman" w:hAnsi="Times New Roman" w:cs="Times New Roman"/>
          <w:b/>
          <w:bCs/>
          <w:sz w:val="24"/>
          <w:szCs w:val="24"/>
        </w:rPr>
        <w:t>Italiano</w:t>
      </w:r>
      <w:r>
        <w:rPr>
          <w:rFonts w:ascii="Times New Roman" w:hAnsi="Times New Roman" w:cs="Times New Roman"/>
          <w:bCs/>
          <w:sz w:val="24"/>
          <w:szCs w:val="24"/>
        </w:rPr>
        <w:t xml:space="preserve"> 8 cattedre interne + 6 ore</w:t>
      </w:r>
    </w:p>
    <w:p w14:paraId="68C3BD4A" w14:textId="2860DD63" w:rsidR="00336E20" w:rsidRPr="00336E20" w:rsidRDefault="00D11DC6" w:rsidP="00866090">
      <w:pPr>
        <w:pBdr>
          <w:top w:val="nil"/>
          <w:left w:val="nil"/>
          <w:bottom w:val="nil"/>
          <w:right w:val="nil"/>
          <w:between w:val="nil"/>
        </w:pBdr>
        <w:tabs>
          <w:tab w:val="left" w:pos="4148"/>
        </w:tabs>
        <w:ind w:hanging="2"/>
        <w:jc w:val="both"/>
        <w:rPr>
          <w:rFonts w:ascii="Times New Roman" w:hAnsi="Times New Roman" w:cs="Times New Roman"/>
          <w:b/>
          <w:bCs/>
          <w:sz w:val="24"/>
          <w:szCs w:val="24"/>
        </w:rPr>
      </w:pPr>
      <w:r w:rsidRPr="00D11DC6">
        <w:rPr>
          <w:rFonts w:ascii="Times New Roman" w:hAnsi="Times New Roman" w:cs="Times New Roman"/>
          <w:b/>
          <w:bCs/>
          <w:sz w:val="24"/>
          <w:szCs w:val="24"/>
        </w:rPr>
        <w:t>Matematica</w:t>
      </w:r>
      <w:r>
        <w:rPr>
          <w:rFonts w:ascii="Times New Roman" w:hAnsi="Times New Roman" w:cs="Times New Roman"/>
          <w:bCs/>
          <w:sz w:val="24"/>
          <w:szCs w:val="24"/>
        </w:rPr>
        <w:t xml:space="preserve"> 5, </w:t>
      </w:r>
      <w:r w:rsidRPr="00D11DC6">
        <w:rPr>
          <w:rFonts w:ascii="Times New Roman" w:hAnsi="Times New Roman" w:cs="Times New Roman"/>
          <w:b/>
          <w:bCs/>
          <w:sz w:val="24"/>
          <w:szCs w:val="24"/>
        </w:rPr>
        <w:t>Inglese</w:t>
      </w:r>
      <w:r>
        <w:rPr>
          <w:rFonts w:ascii="Times New Roman" w:hAnsi="Times New Roman" w:cs="Times New Roman"/>
          <w:bCs/>
          <w:sz w:val="24"/>
          <w:szCs w:val="24"/>
        </w:rPr>
        <w:t xml:space="preserve"> 2 cattedre intere + 9 ore, </w:t>
      </w:r>
      <w:r w:rsidRPr="00D11DC6">
        <w:rPr>
          <w:rFonts w:ascii="Times New Roman" w:hAnsi="Times New Roman" w:cs="Times New Roman"/>
          <w:b/>
          <w:bCs/>
          <w:sz w:val="24"/>
          <w:szCs w:val="24"/>
        </w:rPr>
        <w:t>Francese</w:t>
      </w:r>
      <w:r>
        <w:rPr>
          <w:rFonts w:ascii="Times New Roman" w:hAnsi="Times New Roman" w:cs="Times New Roman"/>
          <w:bCs/>
          <w:sz w:val="24"/>
          <w:szCs w:val="24"/>
        </w:rPr>
        <w:t xml:space="preserve"> 1 cattedra + 12 ore, </w:t>
      </w:r>
      <w:r w:rsidRPr="00D11DC6">
        <w:rPr>
          <w:rFonts w:ascii="Times New Roman" w:hAnsi="Times New Roman" w:cs="Times New Roman"/>
          <w:b/>
          <w:bCs/>
          <w:sz w:val="24"/>
          <w:szCs w:val="24"/>
        </w:rPr>
        <w:t>Tecnologia</w:t>
      </w:r>
      <w:r>
        <w:rPr>
          <w:rFonts w:ascii="Times New Roman" w:hAnsi="Times New Roman" w:cs="Times New Roman"/>
          <w:bCs/>
          <w:sz w:val="24"/>
          <w:szCs w:val="24"/>
        </w:rPr>
        <w:t xml:space="preserve"> 1 cattedra +12 ore, </w:t>
      </w:r>
      <w:r w:rsidRPr="00D11DC6">
        <w:rPr>
          <w:rFonts w:ascii="Times New Roman" w:hAnsi="Times New Roman" w:cs="Times New Roman"/>
          <w:b/>
          <w:bCs/>
          <w:sz w:val="24"/>
          <w:szCs w:val="24"/>
        </w:rPr>
        <w:t>Arte</w:t>
      </w:r>
      <w:r>
        <w:rPr>
          <w:rFonts w:ascii="Times New Roman" w:hAnsi="Times New Roman" w:cs="Times New Roman"/>
          <w:bCs/>
          <w:sz w:val="24"/>
          <w:szCs w:val="24"/>
        </w:rPr>
        <w:t xml:space="preserve"> 2 cattedre + 12 ore, </w:t>
      </w:r>
      <w:r w:rsidRPr="00D11DC6">
        <w:rPr>
          <w:rFonts w:ascii="Times New Roman" w:hAnsi="Times New Roman" w:cs="Times New Roman"/>
          <w:b/>
          <w:bCs/>
          <w:sz w:val="24"/>
          <w:szCs w:val="24"/>
        </w:rPr>
        <w:t>Musica</w:t>
      </w:r>
      <w:r>
        <w:rPr>
          <w:rFonts w:ascii="Times New Roman" w:hAnsi="Times New Roman" w:cs="Times New Roman"/>
          <w:bCs/>
          <w:sz w:val="24"/>
          <w:szCs w:val="24"/>
        </w:rPr>
        <w:t xml:space="preserve"> 1 cattedra + 12 ore, </w:t>
      </w:r>
      <w:r w:rsidRPr="00D11DC6">
        <w:rPr>
          <w:rFonts w:ascii="Times New Roman" w:hAnsi="Times New Roman" w:cs="Times New Roman"/>
          <w:b/>
          <w:bCs/>
          <w:sz w:val="24"/>
          <w:szCs w:val="24"/>
        </w:rPr>
        <w:t>Scienze motorie</w:t>
      </w:r>
      <w:r>
        <w:rPr>
          <w:rFonts w:ascii="Times New Roman" w:hAnsi="Times New Roman" w:cs="Times New Roman"/>
          <w:bCs/>
          <w:sz w:val="24"/>
          <w:szCs w:val="24"/>
        </w:rPr>
        <w:t xml:space="preserve"> 1 cattedra + 12 ore, </w:t>
      </w:r>
      <w:r w:rsidRPr="00D11DC6">
        <w:rPr>
          <w:rFonts w:ascii="Times New Roman" w:hAnsi="Times New Roman" w:cs="Times New Roman"/>
          <w:b/>
          <w:bCs/>
          <w:sz w:val="24"/>
          <w:szCs w:val="24"/>
        </w:rPr>
        <w:t>Religione</w:t>
      </w:r>
      <w:r>
        <w:rPr>
          <w:rFonts w:ascii="Times New Roman" w:hAnsi="Times New Roman" w:cs="Times New Roman"/>
          <w:bCs/>
          <w:sz w:val="24"/>
          <w:szCs w:val="24"/>
        </w:rPr>
        <w:t xml:space="preserve"> 15 ore interne + tre di completamento, </w:t>
      </w:r>
      <w:r w:rsidRPr="00D11DC6">
        <w:rPr>
          <w:rFonts w:ascii="Times New Roman" w:hAnsi="Times New Roman" w:cs="Times New Roman"/>
          <w:b/>
          <w:bCs/>
          <w:sz w:val="24"/>
          <w:szCs w:val="24"/>
        </w:rPr>
        <w:t>4 docenti di Strumento musicale</w:t>
      </w:r>
      <w:r>
        <w:rPr>
          <w:rFonts w:ascii="Times New Roman" w:hAnsi="Times New Roman" w:cs="Times New Roman"/>
          <w:bCs/>
          <w:sz w:val="24"/>
          <w:szCs w:val="24"/>
        </w:rPr>
        <w:t>.</w:t>
      </w:r>
    </w:p>
    <w:p w14:paraId="60878F63" w14:textId="7EA6B733" w:rsidR="003918E0" w:rsidRDefault="002460A6" w:rsidP="00866090">
      <w:pPr>
        <w:pBdr>
          <w:top w:val="nil"/>
          <w:left w:val="nil"/>
          <w:bottom w:val="nil"/>
          <w:right w:val="nil"/>
          <w:between w:val="nil"/>
        </w:pBdr>
        <w:ind w:hanging="2"/>
        <w:jc w:val="both"/>
        <w:rPr>
          <w:rFonts w:ascii="Times New Roman" w:hAnsi="Times New Roman" w:cs="Times New Roman"/>
          <w:bCs/>
          <w:sz w:val="24"/>
          <w:szCs w:val="24"/>
        </w:rPr>
      </w:pPr>
      <w:r w:rsidRPr="002460A6">
        <w:rPr>
          <w:rFonts w:ascii="Times New Roman" w:hAnsi="Times New Roman" w:cs="Times New Roman"/>
          <w:bCs/>
          <w:sz w:val="24"/>
          <w:szCs w:val="24"/>
        </w:rPr>
        <w:t>Il Consiglio di Istituto, preso atto, delibera all’unanimità.</w:t>
      </w:r>
    </w:p>
    <w:p w14:paraId="199C46EB" w14:textId="36CD3E31" w:rsidR="009F0C54" w:rsidRDefault="009F0C54"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sidR="00937D7D">
        <w:rPr>
          <w:rFonts w:ascii="Times New Roman" w:eastAsia="Times New Roman" w:hAnsi="Times New Roman" w:cs="Times New Roman"/>
          <w:b/>
          <w:color w:val="000000"/>
          <w:sz w:val="24"/>
          <w:szCs w:val="24"/>
        </w:rPr>
        <w:t>139</w:t>
      </w:r>
      <w:r w:rsidRPr="00F04DD9">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in merito al</w:t>
      </w:r>
      <w:r w:rsidR="0074053A">
        <w:rPr>
          <w:rFonts w:ascii="Times New Roman" w:eastAsia="Times New Roman" w:hAnsi="Times New Roman" w:cs="Times New Roman"/>
          <w:b/>
          <w:color w:val="000000"/>
          <w:sz w:val="24"/>
          <w:szCs w:val="24"/>
        </w:rPr>
        <w:t>la</w:t>
      </w:r>
      <w:r w:rsidRPr="009D2310">
        <w:rPr>
          <w:rFonts w:ascii="Times New Roman" w:eastAsia="Times New Roman" w:hAnsi="Times New Roman" w:cs="Times New Roman"/>
          <w:b/>
          <w:color w:val="000000"/>
          <w:sz w:val="24"/>
          <w:szCs w:val="24"/>
        </w:rPr>
        <w:t>: “</w:t>
      </w:r>
      <w:r w:rsidR="00937D7D" w:rsidRPr="00937D7D">
        <w:rPr>
          <w:rFonts w:ascii="Times New Roman" w:eastAsia="Times New Roman" w:hAnsi="Times New Roman" w:cs="Times New Roman"/>
          <w:b/>
          <w:color w:val="000000"/>
          <w:sz w:val="24"/>
          <w:szCs w:val="24"/>
        </w:rPr>
        <w:t>Informativa Organico di diritto 2023-2024</w:t>
      </w:r>
      <w:r>
        <w:rPr>
          <w:rFonts w:ascii="Times New Roman" w:eastAsia="Times New Roman" w:hAnsi="Times New Roman" w:cs="Times New Roman"/>
          <w:b/>
          <w:color w:val="000000"/>
          <w:sz w:val="24"/>
          <w:szCs w:val="24"/>
        </w:rPr>
        <w:t>”.</w:t>
      </w:r>
    </w:p>
    <w:p w14:paraId="33610D3D" w14:textId="1B9AE646" w:rsidR="009F0C54" w:rsidRDefault="009F0C54"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sidR="00AA79FC">
        <w:rPr>
          <w:rFonts w:ascii="Times New Roman" w:eastAsia="Times New Roman" w:hAnsi="Times New Roman" w:cs="Times New Roman"/>
          <w:b/>
          <w:color w:val="000000"/>
          <w:sz w:val="24"/>
          <w:szCs w:val="24"/>
        </w:rPr>
        <w:t>4</w:t>
      </w:r>
      <w:r w:rsidRPr="00F04DD9">
        <w:rPr>
          <w:rFonts w:ascii="Times New Roman" w:eastAsia="Times New Roman" w:hAnsi="Times New Roman" w:cs="Times New Roman"/>
          <w:b/>
          <w:color w:val="000000"/>
          <w:sz w:val="24"/>
          <w:szCs w:val="24"/>
        </w:rPr>
        <w:t xml:space="preserve">; Favorevoli n. </w:t>
      </w:r>
      <w:r w:rsidR="00AA79FC">
        <w:rPr>
          <w:rFonts w:ascii="Times New Roman" w:eastAsia="Times New Roman" w:hAnsi="Times New Roman" w:cs="Times New Roman"/>
          <w:b/>
          <w:color w:val="000000"/>
          <w:sz w:val="24"/>
          <w:szCs w:val="24"/>
        </w:rPr>
        <w:t>14</w:t>
      </w:r>
      <w:r w:rsidRPr="00F04DD9">
        <w:rPr>
          <w:rFonts w:ascii="Times New Roman" w:eastAsia="Times New Roman" w:hAnsi="Times New Roman" w:cs="Times New Roman"/>
          <w:b/>
          <w:color w:val="000000"/>
          <w:sz w:val="24"/>
          <w:szCs w:val="24"/>
        </w:rPr>
        <w:t>; Contrari n. 0; astenuti n. 0</w:t>
      </w:r>
    </w:p>
    <w:bookmarkEnd w:id="1"/>
    <w:p w14:paraId="63688D6B" w14:textId="77777777" w:rsidR="009F0C54" w:rsidRDefault="009F0C54"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p>
    <w:p w14:paraId="472EC821" w14:textId="13C51A9F" w:rsidR="009F0C54" w:rsidRPr="00937D7D" w:rsidRDefault="003D4FE8" w:rsidP="00866090">
      <w:pPr>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9D2310">
        <w:rPr>
          <w:rFonts w:ascii="Times New Roman" w:eastAsia="Times New Roman" w:hAnsi="Times New Roman" w:cs="Times New Roman"/>
          <w:b/>
          <w:color w:val="000000"/>
          <w:sz w:val="24"/>
          <w:szCs w:val="24"/>
        </w:rPr>
        <w:t>Si passa alla discussione del</w:t>
      </w:r>
      <w:r w:rsidR="00937D7D">
        <w:rPr>
          <w:rFonts w:ascii="Times New Roman" w:eastAsia="Times New Roman" w:hAnsi="Times New Roman" w:cs="Times New Roman"/>
          <w:b/>
          <w:color w:val="000000"/>
          <w:sz w:val="24"/>
          <w:szCs w:val="24"/>
        </w:rPr>
        <w:t xml:space="preserve"> 6</w:t>
      </w:r>
      <w:r w:rsidRPr="009D2310">
        <w:rPr>
          <w:rFonts w:ascii="Times New Roman" w:eastAsia="Times New Roman" w:hAnsi="Times New Roman" w:cs="Times New Roman"/>
          <w:b/>
          <w:color w:val="000000"/>
          <w:sz w:val="24"/>
          <w:szCs w:val="24"/>
        </w:rPr>
        <w:t xml:space="preserve"> punto all’o.d.g.: “</w:t>
      </w:r>
      <w:r w:rsidR="00937D7D" w:rsidRPr="00937D7D">
        <w:rPr>
          <w:rFonts w:ascii="Times New Roman" w:eastAsia="Times New Roman" w:hAnsi="Times New Roman" w:cs="Times New Roman"/>
          <w:b/>
          <w:color w:val="000000"/>
          <w:sz w:val="24"/>
          <w:szCs w:val="24"/>
        </w:rPr>
        <w:t>Piano annuale inclusione: proposte di integrazione</w:t>
      </w:r>
      <w:r w:rsidR="002460A6">
        <w:rPr>
          <w:rFonts w:ascii="Times New Roman" w:eastAsia="Times New Roman" w:hAnsi="Times New Roman" w:cs="Times New Roman"/>
          <w:b/>
          <w:color w:val="000000"/>
          <w:sz w:val="24"/>
          <w:szCs w:val="24"/>
        </w:rPr>
        <w:t>”</w:t>
      </w:r>
    </w:p>
    <w:p w14:paraId="360BF2DA" w14:textId="2B099CBC" w:rsidR="002460A6" w:rsidRPr="002460A6" w:rsidRDefault="00937D7D"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bookmarkStart w:id="2" w:name="_Hlk130373977"/>
      <w:r>
        <w:rPr>
          <w:rFonts w:ascii="Times New Roman" w:eastAsia="Times New Roman" w:hAnsi="Times New Roman" w:cs="Times New Roman"/>
          <w:color w:val="000000"/>
          <w:sz w:val="24"/>
          <w:szCs w:val="24"/>
        </w:rPr>
        <w:t xml:space="preserve">Entro il 30 giugno di ogni anno scolastico i docenti di Sostegno in collaborazione con i vari docenti di classe elaborano il PAI, documento </w:t>
      </w:r>
      <w:r w:rsidR="00F300B8">
        <w:rPr>
          <w:rFonts w:ascii="Times New Roman" w:eastAsia="Times New Roman" w:hAnsi="Times New Roman" w:cs="Times New Roman"/>
          <w:color w:val="000000"/>
          <w:sz w:val="24"/>
          <w:szCs w:val="24"/>
        </w:rPr>
        <w:t>con cui ogni istituto scolastico valuta e definisce i bisogni educativi e/o formativi dei suoi studenti, organizza e predispone gli interventi necessari su tale fronte e ne monitora gli esiti. Il Dirigente scolastico informa il Consiglio in merito</w:t>
      </w:r>
      <w:r w:rsidR="00866090">
        <w:rPr>
          <w:rFonts w:ascii="Times New Roman" w:eastAsia="Times New Roman" w:hAnsi="Times New Roman" w:cs="Times New Roman"/>
          <w:color w:val="000000"/>
          <w:sz w:val="24"/>
          <w:szCs w:val="24"/>
        </w:rPr>
        <w:t xml:space="preserve"> e sulle eventuali proposte di integrazione.</w:t>
      </w:r>
    </w:p>
    <w:p w14:paraId="575D2448" w14:textId="22B86B6F" w:rsidR="002460A6" w:rsidRPr="00866090" w:rsidRDefault="00F300B8" w:rsidP="00866090">
      <w:pPr>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866090">
        <w:rPr>
          <w:rFonts w:ascii="Times New Roman" w:eastAsia="Times New Roman" w:hAnsi="Times New Roman" w:cs="Times New Roman"/>
          <w:color w:val="000000"/>
          <w:sz w:val="24"/>
          <w:szCs w:val="24"/>
        </w:rPr>
        <w:t xml:space="preserve">Il Consiglio di Istituto ne prende atto e delibera all’unanimità </w:t>
      </w:r>
    </w:p>
    <w:p w14:paraId="527E0AA5" w14:textId="5FACF94C" w:rsidR="00866090" w:rsidRDefault="00C706E4" w:rsidP="00866090">
      <w:pPr>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764A61">
        <w:rPr>
          <w:rFonts w:ascii="Times New Roman" w:eastAsia="Times New Roman" w:hAnsi="Times New Roman" w:cs="Times New Roman"/>
          <w:b/>
          <w:color w:val="000000"/>
          <w:sz w:val="24"/>
          <w:szCs w:val="24"/>
        </w:rPr>
        <w:t xml:space="preserve">Delibera n° </w:t>
      </w:r>
      <w:r w:rsidR="00764A61" w:rsidRPr="00764A61">
        <w:rPr>
          <w:rFonts w:ascii="Times New Roman" w:eastAsia="Times New Roman" w:hAnsi="Times New Roman" w:cs="Times New Roman"/>
          <w:b/>
          <w:color w:val="000000"/>
          <w:sz w:val="24"/>
          <w:szCs w:val="24"/>
        </w:rPr>
        <w:t>1</w:t>
      </w:r>
      <w:r w:rsidR="00866090">
        <w:rPr>
          <w:rFonts w:ascii="Times New Roman" w:eastAsia="Times New Roman" w:hAnsi="Times New Roman" w:cs="Times New Roman"/>
          <w:b/>
          <w:color w:val="000000"/>
          <w:sz w:val="24"/>
          <w:szCs w:val="24"/>
        </w:rPr>
        <w:t>40</w:t>
      </w:r>
      <w:r w:rsidRPr="00C706E4">
        <w:rPr>
          <w:rFonts w:ascii="Times New Roman" w:eastAsia="Times New Roman" w:hAnsi="Times New Roman" w:cs="Times New Roman"/>
          <w:color w:val="000000"/>
          <w:sz w:val="24"/>
          <w:szCs w:val="24"/>
        </w:rPr>
        <w:t xml:space="preserve">: Il </w:t>
      </w:r>
      <w:r w:rsidR="008065BA">
        <w:rPr>
          <w:rFonts w:ascii="Times New Roman" w:eastAsia="Times New Roman" w:hAnsi="Times New Roman" w:cs="Times New Roman"/>
          <w:color w:val="000000"/>
          <w:sz w:val="24"/>
          <w:szCs w:val="24"/>
        </w:rPr>
        <w:t>Consiglio</w:t>
      </w:r>
      <w:r w:rsidRPr="00C706E4">
        <w:rPr>
          <w:rFonts w:ascii="Times New Roman" w:eastAsia="Times New Roman" w:hAnsi="Times New Roman" w:cs="Times New Roman"/>
          <w:color w:val="000000"/>
          <w:sz w:val="24"/>
          <w:szCs w:val="24"/>
        </w:rPr>
        <w:t xml:space="preserve"> approva favorevolmente, all’unanimità </w:t>
      </w:r>
      <w:r w:rsidR="00303B3B">
        <w:rPr>
          <w:rFonts w:ascii="Times New Roman" w:eastAsia="Times New Roman" w:hAnsi="Times New Roman" w:cs="Times New Roman"/>
          <w:color w:val="000000"/>
          <w:sz w:val="24"/>
          <w:szCs w:val="24"/>
        </w:rPr>
        <w:t xml:space="preserve">il </w:t>
      </w:r>
      <w:r w:rsidR="00C807EE">
        <w:rPr>
          <w:rFonts w:ascii="Times New Roman" w:eastAsia="Times New Roman" w:hAnsi="Times New Roman" w:cs="Times New Roman"/>
          <w:color w:val="000000"/>
          <w:sz w:val="24"/>
          <w:szCs w:val="24"/>
        </w:rPr>
        <w:t>5</w:t>
      </w:r>
      <w:r w:rsidR="00303B3B">
        <w:rPr>
          <w:rFonts w:ascii="Times New Roman" w:eastAsia="Times New Roman" w:hAnsi="Times New Roman" w:cs="Times New Roman"/>
          <w:color w:val="000000"/>
          <w:sz w:val="24"/>
          <w:szCs w:val="24"/>
        </w:rPr>
        <w:t xml:space="preserve"> punto all’o.d.g.</w:t>
      </w:r>
      <w:r w:rsidR="00866090">
        <w:rPr>
          <w:rFonts w:ascii="Times New Roman" w:eastAsia="Times New Roman" w:hAnsi="Times New Roman" w:cs="Times New Roman"/>
          <w:color w:val="000000"/>
          <w:sz w:val="24"/>
          <w:szCs w:val="24"/>
        </w:rPr>
        <w:t>: “Piano annuale inclusione: proposte di integrazione”</w:t>
      </w:r>
    </w:p>
    <w:p w14:paraId="01889CAB" w14:textId="6E4B873C" w:rsidR="00515999" w:rsidRPr="00C706E4" w:rsidRDefault="00515999" w:rsidP="00866090">
      <w:pPr>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515999">
        <w:rPr>
          <w:rFonts w:ascii="Times New Roman" w:eastAsia="Times New Roman" w:hAnsi="Times New Roman" w:cs="Times New Roman"/>
          <w:b/>
          <w:color w:val="000000"/>
          <w:sz w:val="24"/>
          <w:szCs w:val="24"/>
        </w:rPr>
        <w:t xml:space="preserve"> RISULTATO VOTAZIONE: </w:t>
      </w:r>
      <w:r w:rsidR="00866090">
        <w:rPr>
          <w:rFonts w:ascii="Times New Roman" w:eastAsia="Times New Roman" w:hAnsi="Times New Roman" w:cs="Times New Roman"/>
          <w:b/>
          <w:color w:val="000000"/>
          <w:sz w:val="24"/>
          <w:szCs w:val="24"/>
        </w:rPr>
        <w:t>P</w:t>
      </w:r>
      <w:r w:rsidRPr="00515999">
        <w:rPr>
          <w:rFonts w:ascii="Times New Roman" w:eastAsia="Times New Roman" w:hAnsi="Times New Roman" w:cs="Times New Roman"/>
          <w:b/>
          <w:color w:val="000000"/>
          <w:sz w:val="24"/>
          <w:szCs w:val="24"/>
        </w:rPr>
        <w:t>resenti n. 1</w:t>
      </w:r>
      <w:r w:rsidR="00AA79FC">
        <w:rPr>
          <w:rFonts w:ascii="Times New Roman" w:eastAsia="Times New Roman" w:hAnsi="Times New Roman" w:cs="Times New Roman"/>
          <w:b/>
          <w:color w:val="000000"/>
          <w:sz w:val="24"/>
          <w:szCs w:val="24"/>
        </w:rPr>
        <w:t>4</w:t>
      </w:r>
      <w:r w:rsidR="005F6855">
        <w:rPr>
          <w:rFonts w:ascii="Times New Roman" w:eastAsia="Times New Roman" w:hAnsi="Times New Roman" w:cs="Times New Roman"/>
          <w:b/>
          <w:color w:val="000000"/>
          <w:sz w:val="24"/>
          <w:szCs w:val="24"/>
        </w:rPr>
        <w:t>;</w:t>
      </w:r>
      <w:r w:rsidRPr="00515999">
        <w:rPr>
          <w:rFonts w:ascii="Times New Roman" w:eastAsia="Times New Roman" w:hAnsi="Times New Roman" w:cs="Times New Roman"/>
          <w:b/>
          <w:color w:val="000000"/>
          <w:sz w:val="24"/>
          <w:szCs w:val="24"/>
        </w:rPr>
        <w:t xml:space="preserve"> Favorevoli n. 1</w:t>
      </w:r>
      <w:r w:rsidR="00AA79FC">
        <w:rPr>
          <w:rFonts w:ascii="Times New Roman" w:eastAsia="Times New Roman" w:hAnsi="Times New Roman" w:cs="Times New Roman"/>
          <w:b/>
          <w:color w:val="000000"/>
          <w:sz w:val="24"/>
          <w:szCs w:val="24"/>
        </w:rPr>
        <w:t>4</w:t>
      </w:r>
      <w:r w:rsidRPr="00515999">
        <w:rPr>
          <w:rFonts w:ascii="Times New Roman" w:eastAsia="Times New Roman" w:hAnsi="Times New Roman" w:cs="Times New Roman"/>
          <w:b/>
          <w:color w:val="000000"/>
          <w:sz w:val="24"/>
          <w:szCs w:val="24"/>
        </w:rPr>
        <w:t>; Contrari n. 0; astenuti n. 0.</w:t>
      </w:r>
    </w:p>
    <w:bookmarkEnd w:id="2"/>
    <w:p w14:paraId="68C297E8" w14:textId="77777777" w:rsidR="00C706E4" w:rsidRPr="00C706E4" w:rsidRDefault="00C706E4" w:rsidP="00866090">
      <w:pPr>
        <w:pBdr>
          <w:top w:val="nil"/>
          <w:left w:val="nil"/>
          <w:bottom w:val="nil"/>
          <w:right w:val="nil"/>
          <w:between w:val="nil"/>
        </w:pBdr>
        <w:ind w:hanging="2"/>
        <w:jc w:val="both"/>
        <w:rPr>
          <w:rFonts w:ascii="Times New Roman" w:eastAsia="Times New Roman" w:hAnsi="Times New Roman" w:cs="Times New Roman"/>
          <w:color w:val="000000"/>
          <w:sz w:val="24"/>
          <w:szCs w:val="24"/>
        </w:rPr>
      </w:pPr>
    </w:p>
    <w:p w14:paraId="1D7998D5" w14:textId="433A3277" w:rsidR="00866090" w:rsidRDefault="00C706E4"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764A61">
        <w:rPr>
          <w:rFonts w:ascii="Times New Roman" w:eastAsia="Times New Roman" w:hAnsi="Times New Roman" w:cs="Times New Roman"/>
          <w:b/>
          <w:color w:val="000000"/>
          <w:sz w:val="24"/>
          <w:szCs w:val="24"/>
        </w:rPr>
        <w:t xml:space="preserve">Si passa alla discussione del </w:t>
      </w:r>
      <w:r w:rsidR="00866090">
        <w:rPr>
          <w:rFonts w:ascii="Times New Roman" w:eastAsia="Times New Roman" w:hAnsi="Times New Roman" w:cs="Times New Roman"/>
          <w:b/>
          <w:color w:val="000000"/>
          <w:sz w:val="24"/>
          <w:szCs w:val="24"/>
        </w:rPr>
        <w:t>7</w:t>
      </w:r>
      <w:r w:rsidRPr="00764A61">
        <w:rPr>
          <w:rFonts w:ascii="Times New Roman" w:eastAsia="Times New Roman" w:hAnsi="Times New Roman" w:cs="Times New Roman"/>
          <w:b/>
          <w:color w:val="000000"/>
          <w:sz w:val="24"/>
          <w:szCs w:val="24"/>
        </w:rPr>
        <w:t xml:space="preserve"> punto all’o</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d</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g</w:t>
      </w:r>
      <w:r w:rsidR="00764A61" w:rsidRPr="00764A61">
        <w:rPr>
          <w:rFonts w:ascii="Times New Roman" w:eastAsia="Times New Roman" w:hAnsi="Times New Roman" w:cs="Times New Roman"/>
          <w:b/>
          <w:color w:val="000000"/>
          <w:sz w:val="24"/>
          <w:szCs w:val="24"/>
        </w:rPr>
        <w:t>.</w:t>
      </w:r>
      <w:r w:rsidR="008775DA">
        <w:rPr>
          <w:rFonts w:ascii="Times New Roman" w:eastAsia="Times New Roman" w:hAnsi="Times New Roman" w:cs="Times New Roman"/>
          <w:b/>
          <w:color w:val="000000"/>
          <w:sz w:val="24"/>
          <w:szCs w:val="24"/>
        </w:rPr>
        <w:t>:</w:t>
      </w:r>
      <w:r w:rsidR="00C807EE">
        <w:rPr>
          <w:rFonts w:ascii="Times New Roman" w:eastAsia="Times New Roman" w:hAnsi="Times New Roman" w:cs="Times New Roman"/>
          <w:b/>
          <w:color w:val="000000"/>
          <w:sz w:val="24"/>
          <w:szCs w:val="24"/>
        </w:rPr>
        <w:t xml:space="preserve"> </w:t>
      </w:r>
      <w:bookmarkStart w:id="3" w:name="_Hlk130374070"/>
      <w:r w:rsidR="00682F1A">
        <w:rPr>
          <w:rFonts w:ascii="Times New Roman" w:eastAsia="Times New Roman" w:hAnsi="Times New Roman" w:cs="Times New Roman"/>
          <w:b/>
          <w:color w:val="000000"/>
          <w:sz w:val="24"/>
          <w:szCs w:val="24"/>
        </w:rPr>
        <w:t>A</w:t>
      </w:r>
      <w:r w:rsidR="00BA599A" w:rsidRPr="00866090">
        <w:rPr>
          <w:rFonts w:ascii="Times New Roman" w:eastAsia="Times New Roman" w:hAnsi="Times New Roman" w:cs="Times New Roman"/>
          <w:b/>
          <w:color w:val="000000"/>
          <w:sz w:val="24"/>
          <w:szCs w:val="24"/>
        </w:rPr>
        <w:t>bbona</w:t>
      </w:r>
      <w:r w:rsidR="00BA599A">
        <w:rPr>
          <w:rFonts w:ascii="Times New Roman" w:eastAsia="Times New Roman" w:hAnsi="Times New Roman" w:cs="Times New Roman"/>
          <w:b/>
          <w:color w:val="000000"/>
          <w:sz w:val="24"/>
          <w:szCs w:val="24"/>
        </w:rPr>
        <w:t xml:space="preserve">mento annuale rivista </w:t>
      </w:r>
      <w:r w:rsidR="00682F1A">
        <w:rPr>
          <w:rFonts w:ascii="Times New Roman" w:eastAsia="Times New Roman" w:hAnsi="Times New Roman" w:cs="Times New Roman"/>
          <w:b/>
          <w:color w:val="000000"/>
          <w:sz w:val="24"/>
          <w:szCs w:val="24"/>
        </w:rPr>
        <w:t>“</w:t>
      </w:r>
      <w:r w:rsidR="00BA599A">
        <w:rPr>
          <w:rFonts w:ascii="Times New Roman" w:eastAsia="Times New Roman" w:hAnsi="Times New Roman" w:cs="Times New Roman"/>
          <w:b/>
          <w:color w:val="000000"/>
          <w:sz w:val="24"/>
          <w:szCs w:val="24"/>
        </w:rPr>
        <w:t>Sinergie di</w:t>
      </w:r>
      <w:r w:rsidR="00682F1A">
        <w:rPr>
          <w:rFonts w:ascii="Times New Roman" w:eastAsia="Times New Roman" w:hAnsi="Times New Roman" w:cs="Times New Roman"/>
          <w:b/>
          <w:color w:val="000000"/>
          <w:sz w:val="24"/>
          <w:szCs w:val="24"/>
        </w:rPr>
        <w:t xml:space="preserve"> scuola”</w:t>
      </w:r>
    </w:p>
    <w:p w14:paraId="390A07A4" w14:textId="2ACEA21A" w:rsidR="002460A6" w:rsidRDefault="00866090"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866090">
        <w:rPr>
          <w:rFonts w:ascii="Times New Roman" w:eastAsia="Times New Roman" w:hAnsi="Times New Roman" w:cs="Times New Roman"/>
          <w:b/>
          <w:color w:val="000000"/>
          <w:sz w:val="24"/>
          <w:szCs w:val="24"/>
        </w:rPr>
        <w:t xml:space="preserve"> </w:t>
      </w:r>
      <w:r w:rsidR="002460A6" w:rsidRPr="002460A6">
        <w:rPr>
          <w:rFonts w:ascii="Times New Roman" w:eastAsia="Times New Roman" w:hAnsi="Times New Roman" w:cs="Times New Roman"/>
          <w:color w:val="000000"/>
          <w:sz w:val="24"/>
          <w:szCs w:val="24"/>
        </w:rPr>
        <w:t>Il Dirigente Scolastico</w:t>
      </w:r>
      <w:r>
        <w:rPr>
          <w:rFonts w:ascii="Times New Roman" w:eastAsia="Times New Roman" w:hAnsi="Times New Roman" w:cs="Times New Roman"/>
          <w:color w:val="000000"/>
          <w:sz w:val="24"/>
          <w:szCs w:val="24"/>
        </w:rPr>
        <w:t xml:space="preserve"> propone al Consiglio</w:t>
      </w:r>
      <w:r w:rsidR="00BA599A">
        <w:rPr>
          <w:rFonts w:ascii="Times New Roman" w:eastAsia="Times New Roman" w:hAnsi="Times New Roman" w:cs="Times New Roman"/>
          <w:color w:val="000000"/>
          <w:sz w:val="24"/>
          <w:szCs w:val="24"/>
        </w:rPr>
        <w:t xml:space="preserve"> l’abbonamento ad una nuova rivista della scuola “Sinergie di scuola”</w:t>
      </w:r>
      <w:r w:rsidR="002460A6" w:rsidRPr="002460A6">
        <w:rPr>
          <w:rFonts w:ascii="Times New Roman" w:eastAsia="Times New Roman" w:hAnsi="Times New Roman" w:cs="Times New Roman"/>
          <w:color w:val="000000"/>
          <w:sz w:val="24"/>
          <w:szCs w:val="24"/>
        </w:rPr>
        <w:t xml:space="preserve">, </w:t>
      </w:r>
      <w:r w:rsidR="00BA599A">
        <w:rPr>
          <w:rFonts w:ascii="Times New Roman" w:eastAsia="Times New Roman" w:hAnsi="Times New Roman" w:cs="Times New Roman"/>
          <w:color w:val="000000"/>
          <w:sz w:val="24"/>
          <w:szCs w:val="24"/>
        </w:rPr>
        <w:t xml:space="preserve">i cui articoli trattano questioni gestionali, amministrative e giuridiche di pertinenza del personale amministrativo e dirigenziale degli istituti scolastici. Il Consiglio è </w:t>
      </w:r>
      <w:r w:rsidR="00BA599A">
        <w:rPr>
          <w:rFonts w:ascii="Times New Roman" w:eastAsia="Times New Roman" w:hAnsi="Times New Roman" w:cs="Times New Roman"/>
          <w:color w:val="000000"/>
          <w:sz w:val="24"/>
          <w:szCs w:val="24"/>
        </w:rPr>
        <w:lastRenderedPageBreak/>
        <w:t>favorevole all’adozione previo ulteriore accertamento di fondi per la copertura del suddetto abbonamento.</w:t>
      </w:r>
    </w:p>
    <w:p w14:paraId="22F3EA74" w14:textId="0B6597A1" w:rsidR="00BA599A" w:rsidRDefault="00EB4BA6"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sidR="00BA599A">
        <w:rPr>
          <w:rFonts w:ascii="Times New Roman" w:eastAsia="Times New Roman" w:hAnsi="Times New Roman" w:cs="Times New Roman"/>
          <w:b/>
          <w:color w:val="000000"/>
          <w:sz w:val="24"/>
          <w:szCs w:val="24"/>
        </w:rPr>
        <w:t>141</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Il Consiglio d’Istituto delibera, all’unanimità dei presenti</w:t>
      </w:r>
      <w:r w:rsidR="00FC76BB">
        <w:rPr>
          <w:rFonts w:ascii="Times New Roman" w:eastAsia="Times New Roman" w:hAnsi="Times New Roman" w:cs="Times New Roman"/>
          <w:b/>
          <w:color w:val="000000"/>
          <w:sz w:val="24"/>
          <w:szCs w:val="24"/>
        </w:rPr>
        <w:t>,</w:t>
      </w:r>
      <w:r w:rsidR="00A26066">
        <w:rPr>
          <w:rFonts w:ascii="Times New Roman" w:eastAsia="Times New Roman" w:hAnsi="Times New Roman" w:cs="Times New Roman"/>
          <w:b/>
          <w:color w:val="000000"/>
          <w:sz w:val="24"/>
          <w:szCs w:val="24"/>
        </w:rPr>
        <w:t xml:space="preserve"> </w:t>
      </w:r>
      <w:r w:rsidR="00682F1A">
        <w:rPr>
          <w:rFonts w:ascii="Times New Roman" w:eastAsia="Times New Roman" w:hAnsi="Times New Roman" w:cs="Times New Roman"/>
          <w:b/>
          <w:color w:val="000000"/>
          <w:sz w:val="24"/>
          <w:szCs w:val="24"/>
        </w:rPr>
        <w:t>sul punto</w:t>
      </w:r>
      <w:r w:rsidR="00FC76BB">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w:t>
      </w:r>
      <w:r w:rsidR="00BA599A" w:rsidRPr="00BA599A">
        <w:rPr>
          <w:rFonts w:ascii="Times New Roman" w:eastAsia="Times New Roman" w:hAnsi="Times New Roman" w:cs="Times New Roman"/>
          <w:b/>
          <w:color w:val="000000"/>
          <w:sz w:val="24"/>
          <w:szCs w:val="24"/>
        </w:rPr>
        <w:t>Abbonamento annuale rivista Sinergie di</w:t>
      </w:r>
      <w:r w:rsidR="00BA599A">
        <w:rPr>
          <w:rFonts w:ascii="Times New Roman" w:eastAsia="Times New Roman" w:hAnsi="Times New Roman" w:cs="Times New Roman"/>
          <w:b/>
          <w:color w:val="000000"/>
          <w:sz w:val="24"/>
          <w:szCs w:val="24"/>
        </w:rPr>
        <w:t xml:space="preserve"> scuola”</w:t>
      </w:r>
    </w:p>
    <w:p w14:paraId="447B8AFD" w14:textId="122E0992" w:rsidR="008065BA" w:rsidRDefault="00BA599A"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r w:rsidRPr="00BA599A">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RISULTATO VOTAZIONE: Presenti n. 1</w:t>
      </w:r>
      <w:r w:rsidR="00AA79FC">
        <w:rPr>
          <w:rFonts w:ascii="Times New Roman" w:eastAsia="Times New Roman" w:hAnsi="Times New Roman" w:cs="Times New Roman"/>
          <w:b/>
          <w:color w:val="000000"/>
          <w:sz w:val="24"/>
          <w:szCs w:val="24"/>
        </w:rPr>
        <w:t>4</w:t>
      </w:r>
      <w:r w:rsidR="00FC76BB" w:rsidRPr="00FC76BB">
        <w:rPr>
          <w:rFonts w:ascii="Times New Roman" w:eastAsia="Times New Roman" w:hAnsi="Times New Roman" w:cs="Times New Roman"/>
          <w:b/>
          <w:color w:val="000000"/>
          <w:sz w:val="24"/>
          <w:szCs w:val="24"/>
        </w:rPr>
        <w:t>; Favorevoli n. 1</w:t>
      </w:r>
      <w:r w:rsidR="00AA79FC">
        <w:rPr>
          <w:rFonts w:ascii="Times New Roman" w:eastAsia="Times New Roman" w:hAnsi="Times New Roman" w:cs="Times New Roman"/>
          <w:b/>
          <w:color w:val="000000"/>
          <w:sz w:val="24"/>
          <w:szCs w:val="24"/>
        </w:rPr>
        <w:t>4</w:t>
      </w:r>
      <w:r w:rsidR="00FC76BB" w:rsidRPr="00FC76BB">
        <w:rPr>
          <w:rFonts w:ascii="Times New Roman" w:eastAsia="Times New Roman" w:hAnsi="Times New Roman" w:cs="Times New Roman"/>
          <w:b/>
          <w:color w:val="000000"/>
          <w:sz w:val="24"/>
          <w:szCs w:val="24"/>
        </w:rPr>
        <w:t>; Contrari n. 0; astenuti n. 0</w:t>
      </w:r>
      <w:r w:rsidR="00FC76BB">
        <w:rPr>
          <w:rFonts w:ascii="Times New Roman" w:eastAsia="Times New Roman" w:hAnsi="Times New Roman" w:cs="Times New Roman"/>
          <w:b/>
          <w:color w:val="000000"/>
          <w:sz w:val="24"/>
          <w:szCs w:val="24"/>
        </w:rPr>
        <w:t>.</w:t>
      </w:r>
    </w:p>
    <w:bookmarkEnd w:id="3"/>
    <w:p w14:paraId="5E41A5DF" w14:textId="77777777" w:rsidR="00AB2930" w:rsidRDefault="00AB2930" w:rsidP="00866090">
      <w:pPr>
        <w:pBdr>
          <w:top w:val="nil"/>
          <w:left w:val="nil"/>
          <w:bottom w:val="nil"/>
          <w:right w:val="nil"/>
          <w:between w:val="nil"/>
        </w:pBdr>
        <w:ind w:hanging="2"/>
        <w:jc w:val="both"/>
        <w:rPr>
          <w:rFonts w:ascii="Times New Roman" w:eastAsia="Times New Roman" w:hAnsi="Times New Roman" w:cs="Times New Roman"/>
          <w:b/>
          <w:color w:val="000000"/>
          <w:sz w:val="24"/>
          <w:szCs w:val="24"/>
        </w:rPr>
      </w:pPr>
    </w:p>
    <w:p w14:paraId="5968E8BC" w14:textId="74B5E4CF" w:rsidR="00AB2930" w:rsidRDefault="00AB2930" w:rsidP="00866090">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AB2930">
        <w:rPr>
          <w:rFonts w:ascii="Times New Roman" w:eastAsia="Times New Roman" w:hAnsi="Times New Roman" w:cs="Times New Roman"/>
          <w:b/>
          <w:color w:val="000000"/>
          <w:sz w:val="24"/>
          <w:szCs w:val="24"/>
        </w:rPr>
        <w:t xml:space="preserve">Si passa alla discussione del </w:t>
      </w:r>
      <w:r w:rsidR="00682F1A">
        <w:rPr>
          <w:rFonts w:ascii="Times New Roman" w:eastAsia="Times New Roman" w:hAnsi="Times New Roman" w:cs="Times New Roman"/>
          <w:b/>
          <w:color w:val="000000"/>
          <w:sz w:val="24"/>
          <w:szCs w:val="24"/>
        </w:rPr>
        <w:t>8</w:t>
      </w:r>
      <w:r w:rsidRPr="00AB2930">
        <w:rPr>
          <w:rFonts w:ascii="Times New Roman" w:eastAsia="Times New Roman" w:hAnsi="Times New Roman" w:cs="Times New Roman"/>
          <w:b/>
          <w:color w:val="000000"/>
          <w:sz w:val="24"/>
          <w:szCs w:val="24"/>
        </w:rPr>
        <w:t xml:space="preserve"> punto all’o.d.g.: “</w:t>
      </w:r>
      <w:r w:rsidR="00682F1A">
        <w:rPr>
          <w:rFonts w:ascii="Times New Roman" w:eastAsia="Times New Roman" w:hAnsi="Times New Roman" w:cs="Times New Roman"/>
          <w:b/>
          <w:color w:val="000000"/>
          <w:sz w:val="24"/>
          <w:szCs w:val="24"/>
        </w:rPr>
        <w:t>F</w:t>
      </w:r>
      <w:r w:rsidR="00682F1A" w:rsidRPr="00682F1A">
        <w:rPr>
          <w:rFonts w:ascii="Times New Roman" w:eastAsia="Times New Roman" w:hAnsi="Times New Roman" w:cs="Times New Roman"/>
          <w:b/>
          <w:color w:val="000000"/>
          <w:sz w:val="24"/>
          <w:szCs w:val="24"/>
        </w:rPr>
        <w:t>ormazione docenti obbligatoria approvata con delibera n. 27 nel collegio dei docenti del 10/09/2022 inserita nell’Atto di Indirizzo del Dirigente Scolastico</w:t>
      </w:r>
      <w:r w:rsidR="00682F1A">
        <w:rPr>
          <w:rFonts w:ascii="Times New Roman" w:eastAsia="Times New Roman" w:hAnsi="Times New Roman" w:cs="Times New Roman"/>
          <w:b/>
          <w:color w:val="000000"/>
          <w:sz w:val="24"/>
          <w:szCs w:val="24"/>
        </w:rPr>
        <w:t>”</w:t>
      </w:r>
    </w:p>
    <w:p w14:paraId="0117D6A2" w14:textId="5F2C6878" w:rsidR="00682F1A" w:rsidRPr="00682F1A" w:rsidRDefault="00682F1A" w:rsidP="00866090">
      <w:pPr>
        <w:pBdr>
          <w:top w:val="nil"/>
          <w:left w:val="nil"/>
          <w:bottom w:val="nil"/>
          <w:right w:val="nil"/>
          <w:between w:val="nil"/>
        </w:pBdr>
        <w:tabs>
          <w:tab w:val="left" w:pos="1828"/>
        </w:tabs>
        <w:ind w:hanging="2"/>
        <w:jc w:val="both"/>
        <w:rPr>
          <w:rFonts w:ascii="Times New Roman" w:eastAsia="Times New Roman" w:hAnsi="Times New Roman" w:cs="Times New Roman"/>
          <w:color w:val="000000"/>
          <w:sz w:val="24"/>
          <w:szCs w:val="24"/>
        </w:rPr>
      </w:pPr>
      <w:r w:rsidRPr="00682F1A">
        <w:rPr>
          <w:rFonts w:ascii="Times New Roman" w:eastAsia="Times New Roman" w:hAnsi="Times New Roman" w:cs="Times New Roman"/>
          <w:color w:val="000000"/>
          <w:sz w:val="24"/>
          <w:szCs w:val="24"/>
        </w:rPr>
        <w:t>Il Dirigente scolastico informa il Consiglio in merito all’ottavo punto all’o.d.g.</w:t>
      </w:r>
      <w:r>
        <w:rPr>
          <w:rFonts w:ascii="Times New Roman" w:eastAsia="Times New Roman" w:hAnsi="Times New Roman" w:cs="Times New Roman"/>
          <w:color w:val="000000"/>
          <w:sz w:val="24"/>
          <w:szCs w:val="24"/>
        </w:rPr>
        <w:t xml:space="preserve"> e sul fatto che la scuola si stia attivando nella ricerca di un esperto che formerà i docenti </w:t>
      </w:r>
      <w:r w:rsidR="0001369A">
        <w:rPr>
          <w:rFonts w:ascii="Times New Roman" w:eastAsia="Times New Roman" w:hAnsi="Times New Roman" w:cs="Times New Roman"/>
          <w:color w:val="000000"/>
          <w:sz w:val="24"/>
          <w:szCs w:val="24"/>
        </w:rPr>
        <w:t>sulla tematica della valutazione.</w:t>
      </w:r>
    </w:p>
    <w:p w14:paraId="73660482" w14:textId="27E44B56" w:rsidR="0094065D" w:rsidRDefault="00182E5C" w:rsidP="00866090">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 xml:space="preserve">Delibera n° </w:t>
      </w:r>
      <w:r w:rsidR="0001369A">
        <w:rPr>
          <w:rFonts w:ascii="Times New Roman" w:eastAsia="Times New Roman" w:hAnsi="Times New Roman" w:cs="Times New Roman"/>
          <w:b/>
          <w:color w:val="000000"/>
          <w:sz w:val="24"/>
          <w:szCs w:val="24"/>
        </w:rPr>
        <w:t>142</w:t>
      </w:r>
      <w:r w:rsidRPr="00182E5C">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w:t>
      </w:r>
      <w:r w:rsidR="00A753EF">
        <w:rPr>
          <w:rFonts w:ascii="Times New Roman" w:eastAsia="Times New Roman" w:hAnsi="Times New Roman" w:cs="Times New Roman"/>
          <w:b/>
          <w:color w:val="000000"/>
          <w:sz w:val="24"/>
          <w:szCs w:val="24"/>
        </w:rPr>
        <w:t>in merito a quanto discusso</w:t>
      </w:r>
      <w:r w:rsidR="0094065D">
        <w:rPr>
          <w:rFonts w:ascii="Times New Roman" w:eastAsia="Times New Roman" w:hAnsi="Times New Roman" w:cs="Times New Roman"/>
          <w:b/>
          <w:color w:val="000000"/>
          <w:sz w:val="24"/>
          <w:szCs w:val="24"/>
        </w:rPr>
        <w:t>”</w:t>
      </w:r>
    </w:p>
    <w:p w14:paraId="4EA63484" w14:textId="76EAF1F1" w:rsidR="00B51ABA" w:rsidRDefault="00182E5C" w:rsidP="00866090">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RIS</w:t>
      </w:r>
      <w:r w:rsidR="0094065D">
        <w:rPr>
          <w:rFonts w:ascii="Times New Roman" w:eastAsia="Times New Roman" w:hAnsi="Times New Roman" w:cs="Times New Roman"/>
          <w:b/>
          <w:color w:val="000000"/>
          <w:sz w:val="24"/>
          <w:szCs w:val="24"/>
        </w:rPr>
        <w:t>ULTATO VOTAZIONE: Presenti n. 1</w:t>
      </w:r>
      <w:r w:rsidR="00AA79FC">
        <w:rPr>
          <w:rFonts w:ascii="Times New Roman" w:eastAsia="Times New Roman" w:hAnsi="Times New Roman" w:cs="Times New Roman"/>
          <w:b/>
          <w:color w:val="000000"/>
          <w:sz w:val="24"/>
          <w:szCs w:val="24"/>
        </w:rPr>
        <w:t>4</w:t>
      </w:r>
      <w:r w:rsidR="0094065D">
        <w:rPr>
          <w:rFonts w:ascii="Times New Roman" w:eastAsia="Times New Roman" w:hAnsi="Times New Roman" w:cs="Times New Roman"/>
          <w:b/>
          <w:color w:val="000000"/>
          <w:sz w:val="24"/>
          <w:szCs w:val="24"/>
        </w:rPr>
        <w:t>; Favorevoli n. 1</w:t>
      </w:r>
      <w:r w:rsidR="00AA79FC">
        <w:rPr>
          <w:rFonts w:ascii="Times New Roman" w:eastAsia="Times New Roman" w:hAnsi="Times New Roman" w:cs="Times New Roman"/>
          <w:b/>
          <w:color w:val="000000"/>
          <w:sz w:val="24"/>
          <w:szCs w:val="24"/>
        </w:rPr>
        <w:t>4</w:t>
      </w:r>
      <w:r w:rsidRPr="00182E5C">
        <w:rPr>
          <w:rFonts w:ascii="Times New Roman" w:eastAsia="Times New Roman" w:hAnsi="Times New Roman" w:cs="Times New Roman"/>
          <w:b/>
          <w:color w:val="000000"/>
          <w:sz w:val="24"/>
          <w:szCs w:val="24"/>
        </w:rPr>
        <w:t>; Contrari n. 0; astenuti n. 0.</w:t>
      </w:r>
    </w:p>
    <w:p w14:paraId="253C105B" w14:textId="77777777" w:rsidR="00B51ABA" w:rsidRDefault="00B51ABA" w:rsidP="00866090">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p>
    <w:p w14:paraId="4C3FA839" w14:textId="77777777" w:rsidR="0001369A" w:rsidRDefault="00B51ABA" w:rsidP="0001369A">
      <w:pPr>
        <w:autoSpaceDE w:val="0"/>
        <w:autoSpaceDN w:val="0"/>
        <w:adjustRightInd w:val="0"/>
        <w:rPr>
          <w:rFonts w:ascii="Times New Roman" w:eastAsia="Times New Roman" w:hAnsi="Times New Roman" w:cs="Times New Roman"/>
          <w:b/>
          <w:color w:val="000000"/>
          <w:sz w:val="24"/>
          <w:szCs w:val="24"/>
        </w:rPr>
      </w:pPr>
      <w:r w:rsidRPr="00B51ABA">
        <w:rPr>
          <w:rFonts w:ascii="Times New Roman" w:eastAsia="Times New Roman" w:hAnsi="Times New Roman" w:cs="Times New Roman"/>
          <w:b/>
          <w:color w:val="000000"/>
          <w:sz w:val="24"/>
          <w:szCs w:val="24"/>
        </w:rPr>
        <w:t xml:space="preserve">Si passa alla discussione del </w:t>
      </w:r>
      <w:r w:rsidR="0001369A">
        <w:rPr>
          <w:rFonts w:ascii="Times New Roman" w:eastAsia="Times New Roman" w:hAnsi="Times New Roman" w:cs="Times New Roman"/>
          <w:b/>
          <w:color w:val="000000"/>
          <w:sz w:val="24"/>
          <w:szCs w:val="24"/>
        </w:rPr>
        <w:t>9</w:t>
      </w:r>
      <w:r w:rsidRPr="00B51ABA">
        <w:rPr>
          <w:rFonts w:ascii="Times New Roman" w:eastAsia="Times New Roman" w:hAnsi="Times New Roman" w:cs="Times New Roman"/>
          <w:b/>
          <w:color w:val="000000"/>
          <w:sz w:val="24"/>
          <w:szCs w:val="24"/>
        </w:rPr>
        <w:t xml:space="preserve"> pun</w:t>
      </w:r>
      <w:r>
        <w:rPr>
          <w:rFonts w:ascii="Times New Roman" w:eastAsia="Times New Roman" w:hAnsi="Times New Roman" w:cs="Times New Roman"/>
          <w:b/>
          <w:color w:val="000000"/>
          <w:sz w:val="24"/>
          <w:szCs w:val="24"/>
        </w:rPr>
        <w:t>to all’o.d.g.: “</w:t>
      </w:r>
      <w:r w:rsidR="0001369A" w:rsidRPr="0001369A">
        <w:rPr>
          <w:rFonts w:ascii="Times New Roman" w:eastAsia="Times New Roman" w:hAnsi="Times New Roman" w:cs="Times New Roman"/>
          <w:b/>
          <w:color w:val="000000"/>
          <w:sz w:val="24"/>
          <w:szCs w:val="24"/>
        </w:rPr>
        <w:t>Formazione obbligatoria per il personale docente e ATA sulla Privacy in modalità asincrona</w:t>
      </w:r>
      <w:r w:rsidR="0001369A">
        <w:rPr>
          <w:rFonts w:ascii="Times New Roman" w:eastAsia="Times New Roman" w:hAnsi="Times New Roman" w:cs="Times New Roman"/>
          <w:b/>
          <w:color w:val="000000"/>
          <w:sz w:val="24"/>
          <w:szCs w:val="24"/>
        </w:rPr>
        <w:t>”</w:t>
      </w:r>
    </w:p>
    <w:p w14:paraId="05BB1002" w14:textId="5326CE3B" w:rsidR="00DD0C8A" w:rsidRDefault="0001369A" w:rsidP="00A753EF">
      <w:pPr>
        <w:autoSpaceDE w:val="0"/>
        <w:autoSpaceDN w:val="0"/>
        <w:adjustRightInd w:val="0"/>
        <w:rPr>
          <w:rFonts w:ascii="Times New Roman" w:hAnsi="Times New Roman"/>
          <w:sz w:val="24"/>
        </w:rPr>
      </w:pPr>
      <w:r w:rsidRPr="0001369A">
        <w:rPr>
          <w:rFonts w:ascii="Times New Roman" w:eastAsia="Times New Roman" w:hAnsi="Times New Roman" w:cs="Times New Roman"/>
          <w:b/>
          <w:color w:val="000000"/>
          <w:sz w:val="24"/>
          <w:szCs w:val="24"/>
        </w:rPr>
        <w:t xml:space="preserve"> </w:t>
      </w:r>
      <w:r w:rsidR="00A753EF">
        <w:rPr>
          <w:rFonts w:ascii="Times New Roman" w:hAnsi="Times New Roman"/>
          <w:sz w:val="24"/>
          <w:szCs w:val="24"/>
        </w:rPr>
        <w:t>Il Dirigente scolastico</w:t>
      </w:r>
      <w:r>
        <w:rPr>
          <w:rFonts w:ascii="Times New Roman" w:hAnsi="Times New Roman"/>
          <w:sz w:val="24"/>
          <w:szCs w:val="24"/>
        </w:rPr>
        <w:t xml:space="preserve"> chiede al Consiglio di deliberare in merito al nono punto all’o.d.g.</w:t>
      </w:r>
    </w:p>
    <w:p w14:paraId="27F39A63" w14:textId="6B9E85BE" w:rsidR="00DD0C8A" w:rsidRDefault="003D086C" w:rsidP="00A753EF">
      <w:pPr>
        <w:autoSpaceDE w:val="0"/>
        <w:autoSpaceDN w:val="0"/>
        <w:adjustRightInd w:val="0"/>
        <w:rPr>
          <w:rFonts w:ascii="Times New Roman" w:eastAsia="Times New Roman" w:hAnsi="Times New Roman" w:cs="Times New Roman"/>
          <w:b/>
          <w:color w:val="000000"/>
          <w:sz w:val="24"/>
          <w:szCs w:val="24"/>
        </w:rPr>
      </w:pPr>
      <w:r w:rsidRPr="003D086C">
        <w:rPr>
          <w:rFonts w:ascii="Times New Roman" w:eastAsia="Times New Roman" w:hAnsi="Times New Roman" w:cs="Times New Roman"/>
          <w:b/>
          <w:color w:val="000000"/>
          <w:sz w:val="24"/>
          <w:szCs w:val="24"/>
        </w:rPr>
        <w:t>Delibera n° 1</w:t>
      </w:r>
      <w:r w:rsidR="0001369A">
        <w:rPr>
          <w:rFonts w:ascii="Times New Roman" w:eastAsia="Times New Roman" w:hAnsi="Times New Roman" w:cs="Times New Roman"/>
          <w:b/>
          <w:color w:val="000000"/>
          <w:sz w:val="24"/>
          <w:szCs w:val="24"/>
        </w:rPr>
        <w:t>43</w:t>
      </w:r>
      <w:r w:rsidRPr="003D086C">
        <w:rPr>
          <w:rFonts w:ascii="Times New Roman" w:eastAsia="Times New Roman" w:hAnsi="Times New Roman" w:cs="Times New Roman"/>
          <w:b/>
          <w:color w:val="000000"/>
          <w:sz w:val="24"/>
          <w:szCs w:val="24"/>
        </w:rPr>
        <w:t>: Il Consiglio d’Istituto delibera, all’unanimità dei presenti, su</w:t>
      </w:r>
      <w:r w:rsidR="00DD0C8A">
        <w:rPr>
          <w:rFonts w:ascii="Times New Roman" w:eastAsia="Times New Roman" w:hAnsi="Times New Roman" w:cs="Times New Roman"/>
          <w:b/>
          <w:color w:val="000000"/>
          <w:sz w:val="24"/>
          <w:szCs w:val="24"/>
        </w:rPr>
        <w:t xml:space="preserve"> quanto discusso.</w:t>
      </w:r>
    </w:p>
    <w:p w14:paraId="0EF22810" w14:textId="61857F65" w:rsidR="003D086C" w:rsidRDefault="003D086C" w:rsidP="003D086C">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r w:rsidRPr="003D086C">
        <w:rPr>
          <w:rFonts w:ascii="Times New Roman" w:eastAsia="Times New Roman" w:hAnsi="Times New Roman" w:cs="Times New Roman"/>
          <w:b/>
          <w:color w:val="000000"/>
          <w:sz w:val="24"/>
          <w:szCs w:val="24"/>
        </w:rPr>
        <w:t>RISULTATO VOTAZIONE: Presenti n. 1</w:t>
      </w:r>
      <w:r w:rsidR="00AA79FC">
        <w:rPr>
          <w:rFonts w:ascii="Times New Roman" w:eastAsia="Times New Roman" w:hAnsi="Times New Roman" w:cs="Times New Roman"/>
          <w:b/>
          <w:color w:val="000000"/>
          <w:sz w:val="24"/>
          <w:szCs w:val="24"/>
        </w:rPr>
        <w:t>4</w:t>
      </w:r>
      <w:r w:rsidRPr="003D086C">
        <w:rPr>
          <w:rFonts w:ascii="Times New Roman" w:eastAsia="Times New Roman" w:hAnsi="Times New Roman" w:cs="Times New Roman"/>
          <w:b/>
          <w:color w:val="000000"/>
          <w:sz w:val="24"/>
          <w:szCs w:val="24"/>
        </w:rPr>
        <w:t>; Favorevoli n. 1</w:t>
      </w:r>
      <w:r w:rsidR="00AA79FC">
        <w:rPr>
          <w:rFonts w:ascii="Times New Roman" w:eastAsia="Times New Roman" w:hAnsi="Times New Roman" w:cs="Times New Roman"/>
          <w:b/>
          <w:color w:val="000000"/>
          <w:sz w:val="24"/>
          <w:szCs w:val="24"/>
        </w:rPr>
        <w:t>4</w:t>
      </w:r>
      <w:r w:rsidRPr="003D086C">
        <w:rPr>
          <w:rFonts w:ascii="Times New Roman" w:eastAsia="Times New Roman" w:hAnsi="Times New Roman" w:cs="Times New Roman"/>
          <w:b/>
          <w:color w:val="000000"/>
          <w:sz w:val="24"/>
          <w:szCs w:val="24"/>
        </w:rPr>
        <w:t>; Contrari n. 0; astenuti n. 0.</w:t>
      </w:r>
    </w:p>
    <w:p w14:paraId="3B7DCBF3" w14:textId="77777777" w:rsidR="0001369A" w:rsidRDefault="0001369A" w:rsidP="003D086C">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p>
    <w:p w14:paraId="4351C59F" w14:textId="542D9610" w:rsidR="00DD0C8A" w:rsidRDefault="007F0BED" w:rsidP="007F0BED">
      <w:pPr>
        <w:pBdr>
          <w:top w:val="nil"/>
          <w:left w:val="nil"/>
          <w:bottom w:val="nil"/>
          <w:right w:val="nil"/>
          <w:between w:val="nil"/>
        </w:pBdr>
        <w:tabs>
          <w:tab w:val="left" w:pos="1828"/>
        </w:tabs>
        <w:ind w:hanging="2"/>
        <w:jc w:val="both"/>
        <w:rPr>
          <w:rFonts w:ascii="Times New Roman" w:eastAsia="Times New Roman" w:hAnsi="Times New Roman" w:cs="Times New Roman"/>
          <w:color w:val="000000"/>
          <w:sz w:val="24"/>
          <w:szCs w:val="24"/>
        </w:rPr>
      </w:pPr>
      <w:r w:rsidRPr="007F0BED">
        <w:rPr>
          <w:rFonts w:ascii="Times New Roman" w:eastAsia="Times New Roman" w:hAnsi="Times New Roman" w:cs="Times New Roman"/>
          <w:b/>
          <w:color w:val="000000"/>
          <w:sz w:val="24"/>
          <w:szCs w:val="24"/>
        </w:rPr>
        <w:t>Si passa alla discussione del</w:t>
      </w:r>
      <w:r>
        <w:rPr>
          <w:rFonts w:ascii="Times New Roman" w:eastAsia="Times New Roman" w:hAnsi="Times New Roman" w:cs="Times New Roman"/>
          <w:b/>
          <w:color w:val="000000"/>
          <w:sz w:val="24"/>
          <w:szCs w:val="24"/>
        </w:rPr>
        <w:t xml:space="preserve"> punto</w:t>
      </w:r>
      <w:r w:rsidR="0001369A">
        <w:rPr>
          <w:rFonts w:ascii="Times New Roman" w:eastAsia="Times New Roman" w:hAnsi="Times New Roman" w:cs="Times New Roman"/>
          <w:b/>
          <w:color w:val="000000"/>
          <w:sz w:val="24"/>
          <w:szCs w:val="24"/>
        </w:rPr>
        <w:t xml:space="preserve"> 10</w:t>
      </w:r>
      <w:r>
        <w:rPr>
          <w:rFonts w:ascii="Times New Roman" w:eastAsia="Times New Roman" w:hAnsi="Times New Roman" w:cs="Times New Roman"/>
          <w:b/>
          <w:color w:val="000000"/>
          <w:sz w:val="24"/>
          <w:szCs w:val="24"/>
        </w:rPr>
        <w:t xml:space="preserve"> all’o.d.g.: “</w:t>
      </w:r>
      <w:r w:rsidR="0001369A" w:rsidRPr="0001369A">
        <w:rPr>
          <w:rFonts w:ascii="Times New Roman" w:eastAsia="Times New Roman" w:hAnsi="Times New Roman" w:cs="Times New Roman"/>
          <w:b/>
          <w:color w:val="000000"/>
          <w:sz w:val="24"/>
          <w:szCs w:val="24"/>
        </w:rPr>
        <w:t xml:space="preserve">Approvazione criteri di selezione delle figure da incaricare per l’attuazione del Progetto Scuola 4.0 Azione 1 – </w:t>
      </w:r>
      <w:proofErr w:type="spellStart"/>
      <w:r w:rsidR="0001369A" w:rsidRPr="0001369A">
        <w:rPr>
          <w:rFonts w:ascii="Times New Roman" w:eastAsia="Times New Roman" w:hAnsi="Times New Roman" w:cs="Times New Roman"/>
          <w:b/>
          <w:color w:val="000000"/>
          <w:sz w:val="24"/>
          <w:szCs w:val="24"/>
        </w:rPr>
        <w:t>Next</w:t>
      </w:r>
      <w:proofErr w:type="spellEnd"/>
      <w:r w:rsidR="0001369A" w:rsidRPr="0001369A">
        <w:rPr>
          <w:rFonts w:ascii="Times New Roman" w:eastAsia="Times New Roman" w:hAnsi="Times New Roman" w:cs="Times New Roman"/>
          <w:b/>
          <w:color w:val="000000"/>
          <w:sz w:val="24"/>
          <w:szCs w:val="24"/>
        </w:rPr>
        <w:t xml:space="preserve"> Generation </w:t>
      </w:r>
      <w:proofErr w:type="spellStart"/>
      <w:r w:rsidR="0001369A" w:rsidRPr="0001369A">
        <w:rPr>
          <w:rFonts w:ascii="Times New Roman" w:eastAsia="Times New Roman" w:hAnsi="Times New Roman" w:cs="Times New Roman"/>
          <w:b/>
          <w:color w:val="000000"/>
          <w:sz w:val="24"/>
          <w:szCs w:val="24"/>
        </w:rPr>
        <w:t>classrooms</w:t>
      </w:r>
      <w:proofErr w:type="spellEnd"/>
      <w:r w:rsidR="0001369A" w:rsidRPr="0001369A">
        <w:rPr>
          <w:rFonts w:ascii="Times New Roman" w:eastAsia="Times New Roman" w:hAnsi="Times New Roman" w:cs="Times New Roman"/>
          <w:b/>
          <w:color w:val="000000"/>
          <w:sz w:val="24"/>
          <w:szCs w:val="24"/>
        </w:rPr>
        <w:t xml:space="preserve"> </w:t>
      </w:r>
      <w:r w:rsidRPr="007F0BED">
        <w:rPr>
          <w:rFonts w:ascii="Times New Roman" w:eastAsia="Times New Roman" w:hAnsi="Times New Roman" w:cs="Times New Roman"/>
          <w:color w:val="000000"/>
          <w:sz w:val="24"/>
          <w:szCs w:val="24"/>
        </w:rPr>
        <w:t xml:space="preserve">Il Dirigente Scolastico </w:t>
      </w:r>
      <w:r w:rsidR="00934AE5">
        <w:rPr>
          <w:rFonts w:ascii="Times New Roman" w:eastAsia="Times New Roman" w:hAnsi="Times New Roman" w:cs="Times New Roman"/>
          <w:color w:val="000000"/>
          <w:sz w:val="24"/>
          <w:szCs w:val="24"/>
        </w:rPr>
        <w:t xml:space="preserve">chiede al Consiglio di aderire al Progetto Scuola 4.0 Azione 1 – </w:t>
      </w:r>
      <w:proofErr w:type="spellStart"/>
      <w:r w:rsidR="00934AE5">
        <w:rPr>
          <w:rFonts w:ascii="Times New Roman" w:eastAsia="Times New Roman" w:hAnsi="Times New Roman" w:cs="Times New Roman"/>
          <w:color w:val="000000"/>
          <w:sz w:val="24"/>
          <w:szCs w:val="24"/>
        </w:rPr>
        <w:t>Next</w:t>
      </w:r>
      <w:proofErr w:type="spellEnd"/>
      <w:r w:rsidR="00934AE5">
        <w:rPr>
          <w:rFonts w:ascii="Times New Roman" w:eastAsia="Times New Roman" w:hAnsi="Times New Roman" w:cs="Times New Roman"/>
          <w:color w:val="000000"/>
          <w:sz w:val="24"/>
          <w:szCs w:val="24"/>
        </w:rPr>
        <w:t xml:space="preserve"> Generation </w:t>
      </w:r>
      <w:proofErr w:type="spellStart"/>
      <w:r w:rsidR="00934AE5">
        <w:rPr>
          <w:rFonts w:ascii="Times New Roman" w:eastAsia="Times New Roman" w:hAnsi="Times New Roman" w:cs="Times New Roman"/>
          <w:color w:val="000000"/>
          <w:sz w:val="24"/>
          <w:szCs w:val="24"/>
        </w:rPr>
        <w:t>Classrooms</w:t>
      </w:r>
      <w:proofErr w:type="spellEnd"/>
      <w:r w:rsidR="00934AE5">
        <w:rPr>
          <w:rFonts w:ascii="Times New Roman" w:eastAsia="Times New Roman" w:hAnsi="Times New Roman" w:cs="Times New Roman"/>
          <w:color w:val="000000"/>
          <w:sz w:val="24"/>
          <w:szCs w:val="24"/>
        </w:rPr>
        <w:t>, propone</w:t>
      </w:r>
      <w:r w:rsidR="000C3744">
        <w:rPr>
          <w:rFonts w:ascii="Times New Roman" w:eastAsia="Times New Roman" w:hAnsi="Times New Roman" w:cs="Times New Roman"/>
          <w:color w:val="000000"/>
          <w:sz w:val="24"/>
          <w:szCs w:val="24"/>
        </w:rPr>
        <w:t>,</w:t>
      </w:r>
      <w:r w:rsidR="00934AE5">
        <w:rPr>
          <w:rFonts w:ascii="Times New Roman" w:eastAsia="Times New Roman" w:hAnsi="Times New Roman" w:cs="Times New Roman"/>
          <w:color w:val="000000"/>
          <w:sz w:val="24"/>
          <w:szCs w:val="24"/>
        </w:rPr>
        <w:t xml:space="preserve"> </w:t>
      </w:r>
      <w:proofErr w:type="gramStart"/>
      <w:r w:rsidR="00934AE5">
        <w:rPr>
          <w:rFonts w:ascii="Times New Roman" w:eastAsia="Times New Roman" w:hAnsi="Times New Roman" w:cs="Times New Roman"/>
          <w:color w:val="000000"/>
          <w:sz w:val="24"/>
          <w:szCs w:val="24"/>
        </w:rPr>
        <w:t xml:space="preserve">legge </w:t>
      </w:r>
      <w:r w:rsidR="000C3744">
        <w:rPr>
          <w:rFonts w:ascii="Times New Roman" w:eastAsia="Times New Roman" w:hAnsi="Times New Roman" w:cs="Times New Roman"/>
          <w:color w:val="000000"/>
          <w:sz w:val="24"/>
          <w:szCs w:val="24"/>
        </w:rPr>
        <w:t xml:space="preserve"> e</w:t>
      </w:r>
      <w:proofErr w:type="gramEnd"/>
      <w:r w:rsidR="000C3744">
        <w:rPr>
          <w:rFonts w:ascii="Times New Roman" w:eastAsia="Times New Roman" w:hAnsi="Times New Roman" w:cs="Times New Roman"/>
          <w:color w:val="000000"/>
          <w:sz w:val="24"/>
          <w:szCs w:val="24"/>
        </w:rPr>
        <w:t xml:space="preserve"> chiede  di approvare</w:t>
      </w:r>
      <w:r w:rsidR="00934AE5">
        <w:rPr>
          <w:rFonts w:ascii="Times New Roman" w:eastAsia="Times New Roman" w:hAnsi="Times New Roman" w:cs="Times New Roman"/>
          <w:color w:val="000000"/>
          <w:sz w:val="24"/>
          <w:szCs w:val="24"/>
        </w:rPr>
        <w:t xml:space="preserve"> i criteri di selezione delle figure impegnate nello svolgimento dei PON e di supporto al RUP e d</w:t>
      </w:r>
      <w:r w:rsidR="000C3744">
        <w:rPr>
          <w:rFonts w:ascii="Times New Roman" w:eastAsia="Times New Roman" w:hAnsi="Times New Roman" w:cs="Times New Roman"/>
          <w:color w:val="000000"/>
          <w:sz w:val="24"/>
          <w:szCs w:val="24"/>
        </w:rPr>
        <w:t xml:space="preserve">i assumere il ruolo della direzione tecnica del PNRR. Il Consiglio discute sui criteri giungendo alla conclusione della positività degli stessi. I criteri sono depositati agli atti della scuola e allegati al presente verbale. Il Consiglio delibera di aderire al Progetto PNRR Progetto Scuola 4.0 Azione 1- </w:t>
      </w:r>
      <w:proofErr w:type="spellStart"/>
      <w:r w:rsidR="000C3744">
        <w:rPr>
          <w:rFonts w:ascii="Times New Roman" w:eastAsia="Times New Roman" w:hAnsi="Times New Roman" w:cs="Times New Roman"/>
          <w:color w:val="000000"/>
          <w:sz w:val="24"/>
          <w:szCs w:val="24"/>
        </w:rPr>
        <w:t>Next</w:t>
      </w:r>
      <w:proofErr w:type="spellEnd"/>
      <w:r w:rsidR="000C3744">
        <w:rPr>
          <w:rFonts w:ascii="Times New Roman" w:eastAsia="Times New Roman" w:hAnsi="Times New Roman" w:cs="Times New Roman"/>
          <w:color w:val="000000"/>
          <w:sz w:val="24"/>
          <w:szCs w:val="24"/>
        </w:rPr>
        <w:t xml:space="preserve"> Generation </w:t>
      </w:r>
      <w:proofErr w:type="spellStart"/>
      <w:r w:rsidR="000C3744">
        <w:rPr>
          <w:rFonts w:ascii="Times New Roman" w:eastAsia="Times New Roman" w:hAnsi="Times New Roman" w:cs="Times New Roman"/>
          <w:color w:val="000000"/>
          <w:sz w:val="24"/>
          <w:szCs w:val="24"/>
        </w:rPr>
        <w:t>Classrooms</w:t>
      </w:r>
      <w:proofErr w:type="spellEnd"/>
      <w:r w:rsidR="000C3744">
        <w:rPr>
          <w:rFonts w:ascii="Times New Roman" w:eastAsia="Times New Roman" w:hAnsi="Times New Roman" w:cs="Times New Roman"/>
          <w:color w:val="000000"/>
          <w:sz w:val="24"/>
          <w:szCs w:val="24"/>
        </w:rPr>
        <w:t xml:space="preserve">, approva i criteri di selezione e autorizza il Dirigente scolastico ad assumere il ruolo di </w:t>
      </w:r>
      <w:r w:rsidR="00C15685">
        <w:rPr>
          <w:rFonts w:ascii="Times New Roman" w:eastAsia="Times New Roman" w:hAnsi="Times New Roman" w:cs="Times New Roman"/>
          <w:color w:val="000000"/>
          <w:sz w:val="24"/>
          <w:szCs w:val="24"/>
        </w:rPr>
        <w:t>direzione tecnica del PNRR.</w:t>
      </w:r>
    </w:p>
    <w:p w14:paraId="07389BF6" w14:textId="23B4185D" w:rsidR="007F0BED" w:rsidRPr="007F0BED" w:rsidRDefault="007F0BED" w:rsidP="007F0BED">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Delibera n° 1</w:t>
      </w:r>
      <w:r w:rsidR="000C3744">
        <w:rPr>
          <w:rFonts w:ascii="Times New Roman" w:eastAsia="Times New Roman" w:hAnsi="Times New Roman" w:cs="Times New Roman"/>
          <w:b/>
          <w:color w:val="000000"/>
          <w:sz w:val="24"/>
          <w:szCs w:val="24"/>
        </w:rPr>
        <w:t>44</w:t>
      </w:r>
      <w:r w:rsidRPr="007F0BED">
        <w:rPr>
          <w:rFonts w:ascii="Times New Roman" w:eastAsia="Times New Roman" w:hAnsi="Times New Roman" w:cs="Times New Roman"/>
          <w:b/>
          <w:color w:val="000000"/>
          <w:sz w:val="24"/>
          <w:szCs w:val="24"/>
        </w:rPr>
        <w:t>: Il Consiglio d’Istituto delibera, all’unanimità dei presenti</w:t>
      </w:r>
      <w:r w:rsidR="007878ED">
        <w:rPr>
          <w:rFonts w:ascii="Times New Roman" w:eastAsia="Times New Roman" w:hAnsi="Times New Roman" w:cs="Times New Roman"/>
          <w:b/>
          <w:color w:val="000000"/>
          <w:sz w:val="24"/>
          <w:szCs w:val="24"/>
        </w:rPr>
        <w:t xml:space="preserve"> quanto discusso</w:t>
      </w:r>
      <w:r w:rsidRPr="007F0BED">
        <w:rPr>
          <w:rFonts w:ascii="Times New Roman" w:eastAsia="Times New Roman" w:hAnsi="Times New Roman" w:cs="Times New Roman"/>
          <w:b/>
          <w:color w:val="000000"/>
          <w:sz w:val="24"/>
          <w:szCs w:val="24"/>
        </w:rPr>
        <w:t>”</w:t>
      </w:r>
    </w:p>
    <w:p w14:paraId="7C58B4B5" w14:textId="2312EB29" w:rsidR="007F0BED" w:rsidRDefault="007F0BED" w:rsidP="007F0BED">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RISULTATO VOTAZIONE: Presenti n. 1</w:t>
      </w:r>
      <w:r w:rsidR="00AA79FC">
        <w:rPr>
          <w:rFonts w:ascii="Times New Roman" w:eastAsia="Times New Roman" w:hAnsi="Times New Roman" w:cs="Times New Roman"/>
          <w:b/>
          <w:color w:val="000000"/>
          <w:sz w:val="24"/>
          <w:szCs w:val="24"/>
        </w:rPr>
        <w:t>4</w:t>
      </w:r>
      <w:r w:rsidRPr="007F0BED">
        <w:rPr>
          <w:rFonts w:ascii="Times New Roman" w:eastAsia="Times New Roman" w:hAnsi="Times New Roman" w:cs="Times New Roman"/>
          <w:b/>
          <w:color w:val="000000"/>
          <w:sz w:val="24"/>
          <w:szCs w:val="24"/>
        </w:rPr>
        <w:t>; Favorevoli n. 1</w:t>
      </w:r>
      <w:r w:rsidR="00AA79FC">
        <w:rPr>
          <w:rFonts w:ascii="Times New Roman" w:eastAsia="Times New Roman" w:hAnsi="Times New Roman" w:cs="Times New Roman"/>
          <w:b/>
          <w:color w:val="000000"/>
          <w:sz w:val="24"/>
          <w:szCs w:val="24"/>
        </w:rPr>
        <w:t>4</w:t>
      </w:r>
      <w:r w:rsidRPr="007F0BED">
        <w:rPr>
          <w:rFonts w:ascii="Times New Roman" w:eastAsia="Times New Roman" w:hAnsi="Times New Roman" w:cs="Times New Roman"/>
          <w:b/>
          <w:color w:val="000000"/>
          <w:sz w:val="24"/>
          <w:szCs w:val="24"/>
        </w:rPr>
        <w:t>; Contrari n. 0; astenuti n. 0.</w:t>
      </w:r>
    </w:p>
    <w:p w14:paraId="7242207F" w14:textId="77777777" w:rsidR="00C15685" w:rsidRDefault="00C15685" w:rsidP="007F0BED">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p>
    <w:p w14:paraId="691D8652" w14:textId="044D2DDC" w:rsidR="00C903EC" w:rsidRDefault="00C903EC" w:rsidP="007F0BED">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r w:rsidRPr="00C903EC">
        <w:rPr>
          <w:rFonts w:ascii="Times New Roman" w:eastAsia="Times New Roman" w:hAnsi="Times New Roman" w:cs="Times New Roman"/>
          <w:b/>
          <w:color w:val="000000"/>
          <w:sz w:val="24"/>
          <w:szCs w:val="24"/>
        </w:rPr>
        <w:t xml:space="preserve">Si passa alla discussione del </w:t>
      </w:r>
      <w:r w:rsidR="00DD0C8A">
        <w:rPr>
          <w:rFonts w:ascii="Times New Roman" w:eastAsia="Times New Roman" w:hAnsi="Times New Roman" w:cs="Times New Roman"/>
          <w:b/>
          <w:color w:val="000000"/>
          <w:sz w:val="24"/>
          <w:szCs w:val="24"/>
        </w:rPr>
        <w:t>1</w:t>
      </w:r>
      <w:r w:rsidR="00C15685">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punto all’o.d.g.: “</w:t>
      </w:r>
      <w:r w:rsidR="00C15685" w:rsidRPr="00C15685">
        <w:rPr>
          <w:rFonts w:ascii="Times New Roman" w:eastAsia="Times New Roman" w:hAnsi="Times New Roman" w:cs="Times New Roman"/>
          <w:b/>
          <w:color w:val="000000"/>
          <w:sz w:val="24"/>
          <w:szCs w:val="24"/>
        </w:rPr>
        <w:tab/>
        <w:t>Approvazione Progetto: 10.1.1°-FSEPON-CA-2023-120 CUP: 124C23000130007 e criteri di selezione;</w:t>
      </w:r>
      <w:r w:rsidR="00DD0C8A">
        <w:rPr>
          <w:rFonts w:ascii="Times New Roman" w:eastAsia="Times New Roman" w:hAnsi="Times New Roman" w:cs="Times New Roman"/>
          <w:b/>
          <w:color w:val="000000"/>
          <w:sz w:val="24"/>
          <w:szCs w:val="24"/>
        </w:rPr>
        <w:t>”</w:t>
      </w:r>
    </w:p>
    <w:p w14:paraId="1FE505E6" w14:textId="048FB0C3" w:rsidR="00C15685" w:rsidRDefault="00C15685" w:rsidP="007F0BED">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r w:rsidRPr="00C15685">
        <w:rPr>
          <w:rFonts w:ascii="Times New Roman" w:eastAsia="Times New Roman" w:hAnsi="Times New Roman" w:cs="Times New Roman"/>
          <w:color w:val="000000"/>
          <w:sz w:val="24"/>
          <w:szCs w:val="24"/>
        </w:rPr>
        <w:t>Il Consiglio</w:t>
      </w:r>
      <w:r>
        <w:rPr>
          <w:rFonts w:ascii="Times New Roman" w:eastAsia="Times New Roman" w:hAnsi="Times New Roman" w:cs="Times New Roman"/>
          <w:b/>
          <w:color w:val="000000"/>
          <w:sz w:val="24"/>
          <w:szCs w:val="24"/>
        </w:rPr>
        <w:t xml:space="preserve"> </w:t>
      </w:r>
      <w:r w:rsidRPr="00C15685">
        <w:rPr>
          <w:rFonts w:ascii="Times New Roman" w:eastAsia="Times New Roman" w:hAnsi="Times New Roman" w:cs="Times New Roman"/>
          <w:color w:val="000000"/>
          <w:sz w:val="24"/>
          <w:szCs w:val="24"/>
        </w:rPr>
        <w:t xml:space="preserve">di Istituto prende atto del </w:t>
      </w:r>
      <w:r>
        <w:rPr>
          <w:rFonts w:ascii="Times New Roman" w:eastAsia="Times New Roman" w:hAnsi="Times New Roman" w:cs="Times New Roman"/>
          <w:color w:val="000000"/>
          <w:sz w:val="24"/>
          <w:szCs w:val="24"/>
        </w:rPr>
        <w:t>P</w:t>
      </w:r>
      <w:r w:rsidRPr="00C15685">
        <w:rPr>
          <w:rFonts w:ascii="Times New Roman" w:eastAsia="Times New Roman" w:hAnsi="Times New Roman" w:cs="Times New Roman"/>
          <w:color w:val="000000"/>
          <w:sz w:val="24"/>
          <w:szCs w:val="24"/>
        </w:rPr>
        <w:t>rogetto</w:t>
      </w:r>
      <w:r>
        <w:rPr>
          <w:rFonts w:ascii="Times New Roman" w:eastAsia="Times New Roman" w:hAnsi="Times New Roman" w:cs="Times New Roman"/>
          <w:color w:val="000000"/>
          <w:sz w:val="24"/>
          <w:szCs w:val="24"/>
        </w:rPr>
        <w:t xml:space="preserve"> </w:t>
      </w:r>
      <w:r w:rsidRPr="00C15685">
        <w:rPr>
          <w:rFonts w:ascii="Times New Roman" w:eastAsia="Times New Roman" w:hAnsi="Times New Roman" w:cs="Times New Roman"/>
          <w:color w:val="000000"/>
          <w:sz w:val="24"/>
          <w:szCs w:val="24"/>
        </w:rPr>
        <w:t>10.1.1°-FSEPON-CA-2023-120 CUP: 124C23000130007 e criteri di selezione</w:t>
      </w:r>
      <w:r>
        <w:rPr>
          <w:rFonts w:ascii="Times New Roman" w:eastAsia="Times New Roman" w:hAnsi="Times New Roman" w:cs="Times New Roman"/>
          <w:color w:val="000000"/>
          <w:sz w:val="24"/>
          <w:szCs w:val="24"/>
        </w:rPr>
        <w:t xml:space="preserve"> e in merito ai criteri di selezione approva i criteri di selezione come letti dal Dirigente scolastico nel precedente </w:t>
      </w:r>
      <w:proofErr w:type="gramStart"/>
      <w:r>
        <w:rPr>
          <w:rFonts w:ascii="Times New Roman" w:eastAsia="Times New Roman" w:hAnsi="Times New Roman" w:cs="Times New Roman"/>
          <w:color w:val="000000"/>
          <w:sz w:val="24"/>
          <w:szCs w:val="24"/>
        </w:rPr>
        <w:t>punto.(</w:t>
      </w:r>
      <w:proofErr w:type="gramEnd"/>
      <w:r>
        <w:rPr>
          <w:rFonts w:ascii="Times New Roman" w:eastAsia="Times New Roman" w:hAnsi="Times New Roman" w:cs="Times New Roman"/>
          <w:color w:val="000000"/>
          <w:sz w:val="24"/>
          <w:szCs w:val="24"/>
        </w:rPr>
        <w:t xml:space="preserve"> Vedi allegato 1)</w:t>
      </w:r>
    </w:p>
    <w:p w14:paraId="3C07D9B3" w14:textId="2DDBE93B" w:rsidR="00C15685" w:rsidRDefault="007878ED" w:rsidP="007878ED">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lastRenderedPageBreak/>
        <w:t>Delibera n° 1</w:t>
      </w:r>
      <w:r w:rsidR="00C15685">
        <w:rPr>
          <w:rFonts w:ascii="Times New Roman" w:eastAsia="Times New Roman" w:hAnsi="Times New Roman" w:cs="Times New Roman"/>
          <w:b/>
          <w:color w:val="000000"/>
          <w:sz w:val="24"/>
          <w:szCs w:val="24"/>
        </w:rPr>
        <w:t>45</w:t>
      </w:r>
      <w:r w:rsidRPr="007F0BED">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quanto discusso in merito al</w:t>
      </w:r>
      <w:r w:rsidR="00C15685">
        <w:rPr>
          <w:rFonts w:ascii="Times New Roman" w:eastAsia="Times New Roman" w:hAnsi="Times New Roman" w:cs="Times New Roman"/>
          <w:b/>
          <w:color w:val="000000"/>
          <w:sz w:val="24"/>
          <w:szCs w:val="24"/>
        </w:rPr>
        <w:t xml:space="preserve"> punto 11 all’o.d.g.</w:t>
      </w:r>
    </w:p>
    <w:p w14:paraId="7CADE385" w14:textId="24C93299" w:rsidR="007878ED" w:rsidRDefault="007878ED" w:rsidP="00241694">
      <w:pPr>
        <w:pBdr>
          <w:top w:val="nil"/>
          <w:left w:val="nil"/>
          <w:bottom w:val="nil"/>
          <w:right w:val="nil"/>
          <w:between w:val="nil"/>
        </w:pBdr>
        <w:tabs>
          <w:tab w:val="left" w:pos="1828"/>
        </w:tabs>
        <w:spacing w:before="240"/>
        <w:ind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RISULTATO VOTAZIONE: Presenti n. 1</w:t>
      </w:r>
      <w:r w:rsidR="00AA79FC">
        <w:rPr>
          <w:rFonts w:ascii="Times New Roman" w:eastAsia="Times New Roman" w:hAnsi="Times New Roman" w:cs="Times New Roman"/>
          <w:b/>
          <w:color w:val="000000"/>
          <w:sz w:val="24"/>
          <w:szCs w:val="24"/>
        </w:rPr>
        <w:t>4</w:t>
      </w:r>
      <w:r w:rsidRPr="007F0BED">
        <w:rPr>
          <w:rFonts w:ascii="Times New Roman" w:eastAsia="Times New Roman" w:hAnsi="Times New Roman" w:cs="Times New Roman"/>
          <w:b/>
          <w:color w:val="000000"/>
          <w:sz w:val="24"/>
          <w:szCs w:val="24"/>
        </w:rPr>
        <w:t>; Favorevoli n. 1</w:t>
      </w:r>
      <w:r w:rsidR="00AA79FC">
        <w:rPr>
          <w:rFonts w:ascii="Times New Roman" w:eastAsia="Times New Roman" w:hAnsi="Times New Roman" w:cs="Times New Roman"/>
          <w:b/>
          <w:color w:val="000000"/>
          <w:sz w:val="24"/>
          <w:szCs w:val="24"/>
        </w:rPr>
        <w:t>4</w:t>
      </w:r>
      <w:r w:rsidRPr="007F0BED">
        <w:rPr>
          <w:rFonts w:ascii="Times New Roman" w:eastAsia="Times New Roman" w:hAnsi="Times New Roman" w:cs="Times New Roman"/>
          <w:b/>
          <w:color w:val="000000"/>
          <w:sz w:val="24"/>
          <w:szCs w:val="24"/>
        </w:rPr>
        <w:t>; Contrari n. 0; astenuti n. 0.</w:t>
      </w:r>
    </w:p>
    <w:p w14:paraId="688F488F" w14:textId="77777777" w:rsidR="00C15685" w:rsidRDefault="00C15685" w:rsidP="007878ED">
      <w:pPr>
        <w:pBdr>
          <w:top w:val="nil"/>
          <w:left w:val="nil"/>
          <w:bottom w:val="nil"/>
          <w:right w:val="nil"/>
          <w:between w:val="nil"/>
        </w:pBdr>
        <w:tabs>
          <w:tab w:val="left" w:pos="1828"/>
        </w:tabs>
        <w:ind w:hanging="2"/>
        <w:jc w:val="both"/>
        <w:rPr>
          <w:rFonts w:ascii="Times New Roman" w:eastAsia="Times New Roman" w:hAnsi="Times New Roman" w:cs="Times New Roman"/>
          <w:b/>
          <w:color w:val="000000"/>
          <w:sz w:val="24"/>
          <w:szCs w:val="24"/>
        </w:rPr>
      </w:pPr>
    </w:p>
    <w:p w14:paraId="4399ECAD" w14:textId="73E2BCC0" w:rsidR="008D5DD0" w:rsidRDefault="008C3FA1" w:rsidP="00241694">
      <w:pPr>
        <w:pBdr>
          <w:top w:val="nil"/>
          <w:left w:val="nil"/>
          <w:bottom w:val="nil"/>
          <w:right w:val="nil"/>
          <w:between w:val="nil"/>
        </w:pBdr>
        <w:tabs>
          <w:tab w:val="left" w:pos="1828"/>
        </w:tabs>
        <w:jc w:val="both"/>
        <w:rPr>
          <w:rFonts w:ascii="Times New Roman" w:eastAsia="Times New Roman" w:hAnsi="Times New Roman" w:cs="Times New Roman"/>
          <w:b/>
          <w:color w:val="000000"/>
          <w:sz w:val="24"/>
          <w:szCs w:val="24"/>
        </w:rPr>
      </w:pPr>
      <w:r w:rsidRPr="008C3FA1">
        <w:rPr>
          <w:rFonts w:ascii="Times New Roman" w:eastAsia="Times New Roman" w:hAnsi="Times New Roman" w:cs="Times New Roman"/>
          <w:b/>
          <w:color w:val="000000"/>
          <w:sz w:val="24"/>
          <w:szCs w:val="24"/>
        </w:rPr>
        <w:t xml:space="preserve">Si passa alla discussione del punto </w:t>
      </w:r>
      <w:r w:rsidR="00C15685">
        <w:rPr>
          <w:rFonts w:ascii="Times New Roman" w:eastAsia="Times New Roman" w:hAnsi="Times New Roman" w:cs="Times New Roman"/>
          <w:b/>
          <w:color w:val="000000"/>
          <w:sz w:val="24"/>
          <w:szCs w:val="24"/>
        </w:rPr>
        <w:t xml:space="preserve">12 </w:t>
      </w:r>
      <w:r w:rsidRPr="008C3FA1">
        <w:rPr>
          <w:rFonts w:ascii="Times New Roman" w:eastAsia="Times New Roman" w:hAnsi="Times New Roman" w:cs="Times New Roman"/>
          <w:b/>
          <w:color w:val="000000"/>
          <w:sz w:val="24"/>
          <w:szCs w:val="24"/>
        </w:rPr>
        <w:t xml:space="preserve">all’o.d.g.: </w:t>
      </w:r>
      <w:r w:rsidR="00C15685" w:rsidRPr="00C15685">
        <w:rPr>
          <w:rFonts w:ascii="Times New Roman" w:eastAsia="Times New Roman" w:hAnsi="Times New Roman" w:cs="Times New Roman"/>
          <w:b/>
          <w:color w:val="000000"/>
          <w:sz w:val="24"/>
          <w:szCs w:val="24"/>
        </w:rPr>
        <w:t>AUTORIZZAZIONE PNRR linea di investimento 3.1 Nuove competenze e nuovi linguaggi nell’ambito della Missione 4 - Istruzione e Ricerca - Componente 1 “Potenziamento dell’offerta dei servizi all’istruzione: dagli asili nido all’università- importo autorizzato €88.933,89</w:t>
      </w:r>
      <w:r w:rsidR="00141714">
        <w:rPr>
          <w:rFonts w:ascii="Times New Roman" w:eastAsia="Times New Roman" w:hAnsi="Times New Roman" w:cs="Times New Roman"/>
          <w:b/>
          <w:color w:val="000000"/>
          <w:sz w:val="24"/>
          <w:szCs w:val="24"/>
        </w:rPr>
        <w:t>”</w:t>
      </w:r>
    </w:p>
    <w:p w14:paraId="147312AA" w14:textId="5C7002E4" w:rsidR="00141714" w:rsidRDefault="0089767B" w:rsidP="00241694">
      <w:pPr>
        <w:pStyle w:val="NormaleWeb"/>
        <w:shd w:val="clear" w:color="auto" w:fill="FFFFFF"/>
        <w:spacing w:before="0" w:beforeAutospacing="0" w:after="0" w:afterAutospacing="0"/>
        <w:ind w:hanging="2"/>
        <w:rPr>
          <w:rFonts w:cs="Times New Roman"/>
          <w:bCs/>
        </w:rPr>
      </w:pPr>
      <w:r w:rsidRPr="006110F3">
        <w:rPr>
          <w:rStyle w:val="Enfasigrassetto"/>
          <w:rFonts w:cs="Times New Roman"/>
          <w:b w:val="0"/>
        </w:rPr>
        <w:t xml:space="preserve">Il Dirigente scolastico </w:t>
      </w:r>
      <w:bookmarkStart w:id="4" w:name="_Hlk128485824"/>
      <w:r w:rsidR="00141714">
        <w:rPr>
          <w:rStyle w:val="Enfasigrassetto"/>
          <w:rFonts w:cs="Times New Roman"/>
          <w:b w:val="0"/>
        </w:rPr>
        <w:t xml:space="preserve">propone l’adesione al seguente progetto: </w:t>
      </w:r>
      <w:r w:rsidR="00141714" w:rsidRPr="00141714">
        <w:rPr>
          <w:rFonts w:cs="Times New Roman"/>
          <w:b/>
          <w:bCs/>
        </w:rPr>
        <w:t>AUTORIZZAZIONE PNRR linea di investimento 3.1 Nuove competenze e nuovi linguaggi nell’ambito della Missione 4 - Istruzione e Ricerca - Componente 1 “Potenziamento dell’offerta dei servizi all’istruzione: dagli asili nido all’università- importo autorizzato €88.933,89”</w:t>
      </w:r>
      <w:r w:rsidR="000C64E9">
        <w:rPr>
          <w:rFonts w:cs="Times New Roman"/>
          <w:b/>
          <w:bCs/>
        </w:rPr>
        <w:t xml:space="preserve"> </w:t>
      </w:r>
      <w:r w:rsidR="00141714" w:rsidRPr="00141714">
        <w:rPr>
          <w:rFonts w:cs="Times New Roman"/>
          <w:bCs/>
        </w:rPr>
        <w:t>dandone informazione e delucidazioni</w:t>
      </w:r>
      <w:bookmarkEnd w:id="4"/>
      <w:r w:rsidR="00141714">
        <w:rPr>
          <w:rFonts w:cs="Times New Roman"/>
          <w:bCs/>
        </w:rPr>
        <w:t xml:space="preserve"> e </w:t>
      </w:r>
      <w:r w:rsidR="00DC0732">
        <w:rPr>
          <w:rFonts w:cs="Times New Roman"/>
          <w:bCs/>
        </w:rPr>
        <w:t>ne chiede delibera al Consiglio.</w:t>
      </w:r>
    </w:p>
    <w:p w14:paraId="6B776C9C" w14:textId="502BC975" w:rsidR="00141714" w:rsidRDefault="00265560" w:rsidP="00241694">
      <w:pPr>
        <w:pStyle w:val="NormaleWeb"/>
        <w:shd w:val="clear" w:color="auto" w:fill="FFFFFF"/>
        <w:spacing w:before="0" w:beforeAutospacing="0" w:after="0" w:afterAutospacing="0"/>
        <w:ind w:hanging="2"/>
        <w:rPr>
          <w:rFonts w:cs="Times New Roman"/>
          <w:b/>
          <w:color w:val="000000"/>
        </w:rPr>
      </w:pPr>
      <w:r w:rsidRPr="00265560">
        <w:rPr>
          <w:rFonts w:cs="Times New Roman"/>
          <w:b/>
          <w:color w:val="000000"/>
        </w:rPr>
        <w:t>Delibera n° 1</w:t>
      </w:r>
      <w:r w:rsidR="00141714">
        <w:rPr>
          <w:rFonts w:cs="Times New Roman"/>
          <w:b/>
          <w:color w:val="000000"/>
        </w:rPr>
        <w:t>46</w:t>
      </w:r>
      <w:r w:rsidRPr="00265560">
        <w:rPr>
          <w:rFonts w:cs="Times New Roman"/>
          <w:b/>
          <w:color w:val="000000"/>
        </w:rPr>
        <w:t>: Il Consiglio d’Istituto delibera, all’unanimità dei presenti</w:t>
      </w:r>
      <w:r w:rsidR="00141714">
        <w:rPr>
          <w:rFonts w:cs="Times New Roman"/>
          <w:b/>
          <w:color w:val="000000"/>
        </w:rPr>
        <w:t xml:space="preserve"> e approva </w:t>
      </w:r>
      <w:r w:rsidR="00881277">
        <w:rPr>
          <w:rFonts w:cs="Times New Roman"/>
          <w:b/>
          <w:color w:val="000000"/>
        </w:rPr>
        <w:t>quanto discusso in merito al punto 12</w:t>
      </w:r>
      <w:r w:rsidR="00141714">
        <w:rPr>
          <w:rFonts w:cs="Times New Roman"/>
          <w:b/>
          <w:color w:val="000000"/>
        </w:rPr>
        <w:t xml:space="preserve"> all’o.d.g.</w:t>
      </w:r>
    </w:p>
    <w:p w14:paraId="78CE3352" w14:textId="31976FD6" w:rsidR="00241694" w:rsidRDefault="00265560" w:rsidP="00740D68">
      <w:pPr>
        <w:pStyle w:val="NormaleWeb"/>
        <w:shd w:val="clear" w:color="auto" w:fill="FFFFFF"/>
        <w:spacing w:before="0" w:beforeAutospacing="0" w:after="0" w:afterAutospacing="0"/>
        <w:ind w:hanging="2"/>
        <w:contextualSpacing/>
        <w:rPr>
          <w:rFonts w:cs="Times New Roman"/>
          <w:b/>
          <w:color w:val="000000"/>
        </w:rPr>
      </w:pPr>
      <w:r w:rsidRPr="00265560">
        <w:rPr>
          <w:rFonts w:cs="Times New Roman"/>
          <w:b/>
          <w:color w:val="000000"/>
        </w:rPr>
        <w:t>RISULTATO VOTAZIONE: Presenti n. 1</w:t>
      </w:r>
      <w:r w:rsidR="00AA79FC">
        <w:rPr>
          <w:rFonts w:cs="Times New Roman"/>
          <w:b/>
          <w:color w:val="000000"/>
        </w:rPr>
        <w:t>4</w:t>
      </w:r>
      <w:r w:rsidRPr="00265560">
        <w:rPr>
          <w:rFonts w:cs="Times New Roman"/>
          <w:b/>
          <w:color w:val="000000"/>
        </w:rPr>
        <w:t xml:space="preserve">; Favorevoli n. </w:t>
      </w:r>
      <w:r w:rsidR="00AA79FC">
        <w:rPr>
          <w:rFonts w:cs="Times New Roman"/>
          <w:b/>
          <w:color w:val="000000"/>
        </w:rPr>
        <w:t>14</w:t>
      </w:r>
      <w:r w:rsidRPr="00265560">
        <w:rPr>
          <w:rFonts w:cs="Times New Roman"/>
          <w:b/>
          <w:color w:val="000000"/>
        </w:rPr>
        <w:t>; Contrari n. 0; astenuti n. 0.</w:t>
      </w:r>
    </w:p>
    <w:p w14:paraId="14E9B1AC" w14:textId="77777777" w:rsidR="00241694" w:rsidRDefault="00241694" w:rsidP="00740D68">
      <w:pPr>
        <w:pStyle w:val="NormaleWeb"/>
        <w:shd w:val="clear" w:color="auto" w:fill="FFFFFF"/>
        <w:spacing w:before="0" w:beforeAutospacing="0" w:after="0" w:afterAutospacing="0"/>
        <w:ind w:hanging="2"/>
        <w:contextualSpacing/>
        <w:rPr>
          <w:rFonts w:cs="Times New Roman"/>
          <w:b/>
          <w:color w:val="000000"/>
        </w:rPr>
      </w:pPr>
    </w:p>
    <w:p w14:paraId="2232006F" w14:textId="77777777" w:rsidR="00241694" w:rsidRDefault="00141714" w:rsidP="00740D68">
      <w:pPr>
        <w:pStyle w:val="NormaleWeb"/>
        <w:shd w:val="clear" w:color="auto" w:fill="FFFFFF"/>
        <w:spacing w:before="0" w:beforeAutospacing="0"/>
        <w:ind w:hanging="2"/>
        <w:contextualSpacing/>
        <w:rPr>
          <w:rFonts w:cs="Times New Roman"/>
          <w:b/>
          <w:color w:val="000000"/>
        </w:rPr>
      </w:pPr>
      <w:r>
        <w:rPr>
          <w:rFonts w:cs="Times New Roman"/>
          <w:b/>
          <w:color w:val="000000"/>
        </w:rPr>
        <w:t>Si passa alla discussione del punto 13 all’o.d.g.:</w:t>
      </w:r>
      <w:r w:rsidR="00DC0732">
        <w:rPr>
          <w:rFonts w:cs="Times New Roman"/>
          <w:b/>
          <w:color w:val="000000"/>
        </w:rPr>
        <w:t xml:space="preserve"> </w:t>
      </w:r>
      <w:r w:rsidR="00DC0732" w:rsidRPr="00DC0732">
        <w:rPr>
          <w:rFonts w:cs="Times New Roman"/>
          <w:b/>
          <w:color w:val="000000"/>
        </w:rPr>
        <w:t>Approvazione Conto Consuntivo 2022</w:t>
      </w:r>
    </w:p>
    <w:p w14:paraId="5E671201" w14:textId="3ADC652C" w:rsidR="0025012E" w:rsidRPr="0025012E" w:rsidRDefault="0025012E" w:rsidP="0025012E">
      <w:pPr>
        <w:pStyle w:val="NormaleWeb"/>
        <w:ind w:hanging="2"/>
        <w:contextualSpacing/>
        <w:rPr>
          <w:rFonts w:cs="Times New Roman"/>
          <w:color w:val="000000"/>
        </w:rPr>
      </w:pPr>
      <w:r w:rsidRPr="0025012E">
        <w:rPr>
          <w:rFonts w:cs="Times New Roman"/>
          <w:color w:val="000000"/>
        </w:rPr>
        <w:t>Il Dirigente scolastico, unitamente al Direttore dei Servizi Generali ed Amministrativi, comunicano che i Revisori dei conti, con verbale del 4/5/2023 prot. nr. 3669/VI.10, hanno espresso il parere favorevole all’approvazione del Conto consuntivo A.F. 2022 e della annessa Relazione illustrativa. Successivamente invita, in accordo con il presidente, il DSGA Sorbo Roberta, ad esporre i dati contabili desunti dai modelli allegati al documento contabile.</w:t>
      </w:r>
    </w:p>
    <w:p w14:paraId="332A8B41" w14:textId="77777777" w:rsidR="0025012E" w:rsidRPr="0025012E" w:rsidRDefault="0025012E" w:rsidP="0025012E">
      <w:pPr>
        <w:pStyle w:val="NormaleWeb"/>
        <w:ind w:hanging="2"/>
        <w:contextualSpacing/>
        <w:rPr>
          <w:rFonts w:cs="Times New Roman"/>
          <w:color w:val="000000"/>
        </w:rPr>
      </w:pPr>
      <w:r w:rsidRPr="0025012E">
        <w:rPr>
          <w:rFonts w:cs="Times New Roman"/>
          <w:color w:val="000000"/>
        </w:rPr>
        <w:t>In detto verbale si sottolinea che la gestione amministrativa, finanziaria e contabile sia stata regolare e corretta e che abbia avuto riflessi positivi su tutta l’attività scolastica, sottolineando come tutti gli obiettivi che erano stati posti in sede di programmazione annuale 2022 siano stati ampiamente raggiunti. L’andamento gestionale e contabile è risultato soddisfacente sia con riferimento ai tempi relativi alla realizzazione delle attività scolastiche sia alla tempistica fissata dal D.M. 28 agosto 2018, n. 129.</w:t>
      </w:r>
    </w:p>
    <w:p w14:paraId="022CFCC2" w14:textId="77777777" w:rsidR="0025012E" w:rsidRPr="0025012E" w:rsidRDefault="0025012E" w:rsidP="0025012E">
      <w:pPr>
        <w:pStyle w:val="NormaleWeb"/>
        <w:ind w:hanging="2"/>
        <w:contextualSpacing/>
        <w:rPr>
          <w:rFonts w:cs="Times New Roman"/>
          <w:color w:val="000000"/>
        </w:rPr>
      </w:pPr>
      <w:r w:rsidRPr="0025012E">
        <w:rPr>
          <w:rFonts w:cs="Times New Roman"/>
          <w:color w:val="000000"/>
        </w:rPr>
        <w:t>Sono stati redatti e conservati regolarmente i mandati di pagamento e le reversali di incasso, così come disciplinato dagli artt. 12,13,14,15,16,17,18 del D.M. n. 129/2018. Sono stati regolarmente tenuti e compilati i registri e i documenti contabili, come stabiliscono gli artt. 40, 41 e 42 del D.M. n. 129/2018.</w:t>
      </w:r>
    </w:p>
    <w:p w14:paraId="12E93E2D" w14:textId="77777777" w:rsidR="0025012E" w:rsidRPr="0025012E" w:rsidRDefault="0025012E" w:rsidP="0025012E">
      <w:pPr>
        <w:pStyle w:val="NormaleWeb"/>
        <w:ind w:hanging="2"/>
        <w:contextualSpacing/>
        <w:rPr>
          <w:rFonts w:cs="Times New Roman"/>
          <w:color w:val="000000"/>
        </w:rPr>
      </w:pPr>
      <w:r w:rsidRPr="0025012E">
        <w:rPr>
          <w:rFonts w:cs="Times New Roman"/>
          <w:color w:val="000000"/>
        </w:rPr>
        <w:t xml:space="preserve">Pertanto si chiede l’approvazione da parte degli organi competenti del documento contabile Conto Consuntivo A.F. 2021, redatto nel rispetto degli artt. 22 e 23 del D.M. n. 129/2018 e i relativi modelli allegati (H, </w:t>
      </w:r>
      <w:proofErr w:type="spellStart"/>
      <w:r w:rsidRPr="0025012E">
        <w:rPr>
          <w:rFonts w:cs="Times New Roman"/>
          <w:color w:val="000000"/>
        </w:rPr>
        <w:t>Hbis</w:t>
      </w:r>
      <w:proofErr w:type="spellEnd"/>
      <w:r w:rsidRPr="0025012E">
        <w:rPr>
          <w:rFonts w:cs="Times New Roman"/>
          <w:color w:val="000000"/>
        </w:rPr>
        <w:t>, I, J, L, M, N, K) previsti dall’ art. 22 del già citato DM, n. 129/2018.</w:t>
      </w:r>
    </w:p>
    <w:p w14:paraId="1902F176" w14:textId="77777777" w:rsidR="0025012E" w:rsidRPr="0025012E" w:rsidRDefault="0025012E" w:rsidP="0025012E">
      <w:pPr>
        <w:pStyle w:val="NormaleWeb"/>
        <w:ind w:hanging="2"/>
        <w:contextualSpacing/>
        <w:rPr>
          <w:rFonts w:cs="Times New Roman"/>
          <w:color w:val="000000"/>
        </w:rPr>
      </w:pPr>
      <w:r w:rsidRPr="0025012E">
        <w:rPr>
          <w:rFonts w:cs="Times New Roman"/>
          <w:color w:val="000000"/>
        </w:rPr>
        <w:t xml:space="preserve">Il Consiglio d’istituto dopo ampia e approfondita discussione, </w:t>
      </w:r>
    </w:p>
    <w:p w14:paraId="20F5ED52" w14:textId="77777777" w:rsidR="0025012E" w:rsidRPr="0025012E" w:rsidRDefault="0025012E" w:rsidP="0025012E">
      <w:pPr>
        <w:pStyle w:val="NormaleWeb"/>
        <w:ind w:hanging="2"/>
        <w:contextualSpacing/>
        <w:rPr>
          <w:rFonts w:cs="Times New Roman"/>
          <w:color w:val="000000"/>
        </w:rPr>
      </w:pPr>
      <w:r w:rsidRPr="0025012E">
        <w:rPr>
          <w:rFonts w:cs="Times New Roman"/>
          <w:color w:val="000000"/>
        </w:rPr>
        <w:t xml:space="preserve">Vista la documentazione predisposta dal </w:t>
      </w:r>
      <w:proofErr w:type="spellStart"/>
      <w:r w:rsidRPr="0025012E">
        <w:rPr>
          <w:rFonts w:cs="Times New Roman"/>
          <w:color w:val="000000"/>
        </w:rPr>
        <w:t>Dsga</w:t>
      </w:r>
      <w:proofErr w:type="spellEnd"/>
      <w:r w:rsidRPr="0025012E">
        <w:rPr>
          <w:rFonts w:cs="Times New Roman"/>
          <w:color w:val="000000"/>
        </w:rPr>
        <w:t>;</w:t>
      </w:r>
    </w:p>
    <w:p w14:paraId="159E3823" w14:textId="77777777" w:rsidR="0025012E" w:rsidRPr="0025012E" w:rsidRDefault="0025012E" w:rsidP="0025012E">
      <w:pPr>
        <w:pStyle w:val="NormaleWeb"/>
        <w:ind w:hanging="2"/>
        <w:contextualSpacing/>
        <w:rPr>
          <w:rFonts w:cs="Times New Roman"/>
          <w:color w:val="000000"/>
        </w:rPr>
      </w:pPr>
      <w:r w:rsidRPr="0025012E">
        <w:rPr>
          <w:rFonts w:cs="Times New Roman"/>
          <w:color w:val="000000"/>
        </w:rPr>
        <w:t xml:space="preserve">Vista la Relazione illustrativa della Dirigente scolastica; </w:t>
      </w:r>
    </w:p>
    <w:p w14:paraId="71DC45EB" w14:textId="77777777" w:rsidR="0025012E" w:rsidRPr="0025012E" w:rsidRDefault="0025012E" w:rsidP="0025012E">
      <w:pPr>
        <w:pStyle w:val="NormaleWeb"/>
        <w:ind w:hanging="2"/>
        <w:contextualSpacing/>
        <w:rPr>
          <w:rFonts w:cs="Times New Roman"/>
          <w:color w:val="000000"/>
        </w:rPr>
      </w:pPr>
      <w:r w:rsidRPr="0025012E">
        <w:rPr>
          <w:rFonts w:cs="Times New Roman"/>
          <w:color w:val="000000"/>
        </w:rPr>
        <w:t>Visto il parere favorevole dei revisori dei conti;</w:t>
      </w:r>
    </w:p>
    <w:p w14:paraId="2A7332D9" w14:textId="77777777" w:rsidR="0025012E" w:rsidRPr="0025012E" w:rsidRDefault="0025012E" w:rsidP="0025012E">
      <w:pPr>
        <w:pStyle w:val="NormaleWeb"/>
        <w:ind w:hanging="2"/>
        <w:contextualSpacing/>
        <w:rPr>
          <w:rFonts w:cs="Times New Roman"/>
          <w:color w:val="000000"/>
        </w:rPr>
      </w:pPr>
      <w:r w:rsidRPr="0025012E">
        <w:rPr>
          <w:rFonts w:cs="Times New Roman"/>
          <w:color w:val="000000"/>
        </w:rPr>
        <w:t>approva</w:t>
      </w:r>
    </w:p>
    <w:p w14:paraId="207266A8" w14:textId="77777777" w:rsidR="0025012E" w:rsidRPr="0025012E" w:rsidRDefault="0025012E" w:rsidP="0025012E">
      <w:pPr>
        <w:pStyle w:val="NormaleWeb"/>
        <w:ind w:hanging="2"/>
        <w:contextualSpacing/>
        <w:rPr>
          <w:rFonts w:cs="Times New Roman"/>
          <w:color w:val="000000"/>
        </w:rPr>
      </w:pPr>
      <w:r w:rsidRPr="0025012E">
        <w:rPr>
          <w:rFonts w:cs="Times New Roman"/>
          <w:color w:val="000000"/>
        </w:rPr>
        <w:lastRenderedPageBreak/>
        <w:t xml:space="preserve">con votazione unanime il Conte Consuntivo A.F. 2022, contenuto nella apposita modulistica, e della relazione illustrativa. </w:t>
      </w:r>
    </w:p>
    <w:p w14:paraId="221D0D90" w14:textId="77777777" w:rsidR="0025012E" w:rsidRDefault="0025012E" w:rsidP="0025012E">
      <w:pPr>
        <w:pStyle w:val="NormaleWeb"/>
        <w:spacing w:after="0" w:afterAutospacing="0"/>
        <w:ind w:hanging="2"/>
        <w:contextualSpacing/>
        <w:rPr>
          <w:rFonts w:cs="Times New Roman"/>
          <w:color w:val="000000"/>
        </w:rPr>
      </w:pPr>
      <w:r w:rsidRPr="0025012E">
        <w:rPr>
          <w:rFonts w:cs="Times New Roman"/>
          <w:color w:val="000000"/>
        </w:rPr>
        <w:t>Invita il Dirigente Scolastico alla pubblicazione del presente documento contabile, completo degli allegati ivi previsti, sul sito web della scuola, sezione Trasparenza</w:t>
      </w:r>
    </w:p>
    <w:p w14:paraId="30B5EADC" w14:textId="34221064" w:rsidR="00881277" w:rsidRDefault="00881277" w:rsidP="0025012E">
      <w:pPr>
        <w:pStyle w:val="NormaleWeb"/>
        <w:spacing w:after="0" w:afterAutospacing="0"/>
        <w:ind w:hanging="2"/>
        <w:contextualSpacing/>
        <w:rPr>
          <w:rFonts w:cs="Times New Roman"/>
          <w:b/>
          <w:color w:val="000000"/>
        </w:rPr>
      </w:pPr>
      <w:r w:rsidRPr="00881277">
        <w:rPr>
          <w:rFonts w:cs="Times New Roman"/>
          <w:b/>
          <w:color w:val="000000"/>
        </w:rPr>
        <w:t>Delibera n° 14</w:t>
      </w:r>
      <w:r>
        <w:rPr>
          <w:rFonts w:cs="Times New Roman"/>
          <w:b/>
          <w:color w:val="000000"/>
        </w:rPr>
        <w:t>7</w:t>
      </w:r>
      <w:r w:rsidRPr="00881277">
        <w:rPr>
          <w:rFonts w:cs="Times New Roman"/>
          <w:b/>
          <w:color w:val="000000"/>
        </w:rPr>
        <w:t>: Il Consiglio d’Istituto delibera, all’unanimità dei presenti e approva quanto discusso in merito al punto 1</w:t>
      </w:r>
      <w:r>
        <w:rPr>
          <w:rFonts w:cs="Times New Roman"/>
          <w:b/>
          <w:color w:val="000000"/>
        </w:rPr>
        <w:t>3</w:t>
      </w:r>
      <w:r w:rsidRPr="00881277">
        <w:rPr>
          <w:rFonts w:cs="Times New Roman"/>
          <w:b/>
          <w:color w:val="000000"/>
        </w:rPr>
        <w:t xml:space="preserve"> all’o.d.g.</w:t>
      </w:r>
    </w:p>
    <w:p w14:paraId="54F7048D" w14:textId="3CB54E91" w:rsidR="00DF46D3" w:rsidRDefault="00DF46D3" w:rsidP="00740D68">
      <w:pPr>
        <w:pStyle w:val="NormaleWeb"/>
        <w:spacing w:before="0" w:beforeAutospacing="0"/>
        <w:ind w:hanging="2"/>
        <w:contextualSpacing/>
        <w:rPr>
          <w:rFonts w:cs="Times New Roman"/>
          <w:b/>
          <w:color w:val="000000"/>
        </w:rPr>
      </w:pPr>
      <w:r w:rsidRPr="00DF46D3">
        <w:rPr>
          <w:rFonts w:cs="Times New Roman"/>
          <w:b/>
          <w:color w:val="000000"/>
        </w:rPr>
        <w:t>VOTAZIONE: Presenti n. 1</w:t>
      </w:r>
      <w:r w:rsidR="00AA79FC">
        <w:rPr>
          <w:rFonts w:cs="Times New Roman"/>
          <w:b/>
          <w:color w:val="000000"/>
        </w:rPr>
        <w:t>4</w:t>
      </w:r>
      <w:r w:rsidRPr="00DF46D3">
        <w:rPr>
          <w:rFonts w:cs="Times New Roman"/>
          <w:b/>
          <w:color w:val="000000"/>
        </w:rPr>
        <w:t>; Favorevoli. 1</w:t>
      </w:r>
      <w:r w:rsidR="00AA79FC">
        <w:rPr>
          <w:rFonts w:cs="Times New Roman"/>
          <w:b/>
          <w:color w:val="000000"/>
        </w:rPr>
        <w:t>4</w:t>
      </w:r>
      <w:r w:rsidRPr="00DF46D3">
        <w:rPr>
          <w:rFonts w:cs="Times New Roman"/>
          <w:b/>
          <w:color w:val="000000"/>
        </w:rPr>
        <w:t>; Contrari n. 0; astenuti n. 0</w:t>
      </w:r>
    </w:p>
    <w:p w14:paraId="68CC7FD4" w14:textId="77777777" w:rsidR="00740D68" w:rsidRDefault="00740D68" w:rsidP="00740D68">
      <w:pPr>
        <w:pStyle w:val="NormaleWeb"/>
        <w:spacing w:before="0" w:beforeAutospacing="0"/>
        <w:ind w:hanging="2"/>
        <w:contextualSpacing/>
        <w:rPr>
          <w:rFonts w:cs="Times New Roman"/>
          <w:b/>
          <w:color w:val="000000"/>
        </w:rPr>
      </w:pPr>
    </w:p>
    <w:p w14:paraId="500430F5" w14:textId="0C81426F" w:rsidR="00881277" w:rsidRDefault="00881277" w:rsidP="00740D68">
      <w:pPr>
        <w:pStyle w:val="NormaleWeb"/>
        <w:ind w:hanging="2"/>
        <w:contextualSpacing/>
        <w:rPr>
          <w:rFonts w:cs="Times New Roman"/>
          <w:b/>
          <w:color w:val="000000"/>
        </w:rPr>
      </w:pPr>
      <w:r>
        <w:rPr>
          <w:rFonts w:cs="Times New Roman"/>
          <w:b/>
          <w:color w:val="000000"/>
        </w:rPr>
        <w:t>Si passa alla discussione del punto 14 all’o.d.g.: “</w:t>
      </w:r>
      <w:r w:rsidRPr="00881277">
        <w:rPr>
          <w:rFonts w:cs="Times New Roman"/>
          <w:b/>
          <w:color w:val="000000"/>
        </w:rPr>
        <w:t xml:space="preserve">Rinnovo servizio per controllo potabilità delle acque destinate al consumo umano- preventivo del dott. Fortunato Giuseppe </w:t>
      </w:r>
      <w:proofErr w:type="spellStart"/>
      <w:r w:rsidRPr="00881277">
        <w:rPr>
          <w:rFonts w:cs="Times New Roman"/>
          <w:b/>
          <w:color w:val="000000"/>
        </w:rPr>
        <w:t>Bencivenga</w:t>
      </w:r>
      <w:proofErr w:type="spellEnd"/>
      <w:r>
        <w:rPr>
          <w:rFonts w:cs="Times New Roman"/>
          <w:b/>
          <w:color w:val="000000"/>
        </w:rPr>
        <w:t>”</w:t>
      </w:r>
    </w:p>
    <w:p w14:paraId="246C6A34" w14:textId="36731482" w:rsidR="00B60D08" w:rsidRPr="00B60D08" w:rsidRDefault="00B60D08" w:rsidP="00B60D08">
      <w:pPr>
        <w:pStyle w:val="NormaleWeb"/>
        <w:ind w:hanging="2"/>
        <w:contextualSpacing/>
        <w:jc w:val="both"/>
        <w:rPr>
          <w:rFonts w:cs="Times New Roman"/>
          <w:color w:val="000000"/>
        </w:rPr>
      </w:pPr>
      <w:r w:rsidRPr="00B60D08">
        <w:rPr>
          <w:rFonts w:cs="Times New Roman"/>
          <w:color w:val="000000"/>
        </w:rPr>
        <w:t xml:space="preserve">Il Dirigente Scolastico comunica al Consiglio di Istituto che come ogni anno, in attuazione della normativa nazionale ed europea di procedere al controllo delle acque destinate al consumo umano presenti nei plessi dell’istituto ed all’uopo presenta preventivo trasmesso dal Dott. </w:t>
      </w:r>
      <w:proofErr w:type="spellStart"/>
      <w:r w:rsidRPr="00B60D08">
        <w:rPr>
          <w:rFonts w:cs="Times New Roman"/>
          <w:color w:val="000000"/>
        </w:rPr>
        <w:t>Bencivenga</w:t>
      </w:r>
      <w:proofErr w:type="spellEnd"/>
      <w:r w:rsidRPr="00B60D08">
        <w:rPr>
          <w:rFonts w:cs="Times New Roman"/>
          <w:color w:val="000000"/>
        </w:rPr>
        <w:t xml:space="preserve"> Giuseppe, già convolto nei precedenti anni nella stessa operazione, di €.</w:t>
      </w:r>
      <w:r w:rsidR="00A87EB3">
        <w:rPr>
          <w:rFonts w:cs="Times New Roman"/>
          <w:color w:val="000000"/>
        </w:rPr>
        <w:t>520</w:t>
      </w:r>
      <w:bookmarkStart w:id="5" w:name="_GoBack"/>
      <w:bookmarkEnd w:id="5"/>
      <w:r w:rsidRPr="00B60D08">
        <w:rPr>
          <w:rFonts w:cs="Times New Roman"/>
          <w:color w:val="000000"/>
        </w:rPr>
        <w:t>.</w:t>
      </w:r>
    </w:p>
    <w:p w14:paraId="3A3F52AB" w14:textId="77777777" w:rsidR="00B60D08" w:rsidRDefault="00B60D08" w:rsidP="00B60D08">
      <w:pPr>
        <w:pStyle w:val="NormaleWeb"/>
        <w:ind w:hanging="2"/>
        <w:contextualSpacing/>
        <w:jc w:val="both"/>
        <w:rPr>
          <w:rFonts w:cs="Times New Roman"/>
          <w:color w:val="000000"/>
        </w:rPr>
      </w:pPr>
      <w:r w:rsidRPr="00B60D08">
        <w:rPr>
          <w:rFonts w:cs="Times New Roman"/>
          <w:color w:val="000000"/>
        </w:rPr>
        <w:t>Il Consiglio di Istituto approva all’unanimità</w:t>
      </w:r>
    </w:p>
    <w:p w14:paraId="63922AF0" w14:textId="2A533DD1" w:rsidR="00740D68" w:rsidRDefault="00DF46D3" w:rsidP="00B60D08">
      <w:pPr>
        <w:pStyle w:val="NormaleWeb"/>
        <w:ind w:hanging="2"/>
        <w:contextualSpacing/>
        <w:jc w:val="both"/>
      </w:pPr>
      <w:r w:rsidRPr="00DF46D3">
        <w:rPr>
          <w:rFonts w:cs="Times New Roman"/>
          <w:b/>
          <w:color w:val="000000"/>
        </w:rPr>
        <w:t>Delibera n° 14</w:t>
      </w:r>
      <w:r>
        <w:rPr>
          <w:rFonts w:cs="Times New Roman"/>
          <w:b/>
          <w:color w:val="000000"/>
        </w:rPr>
        <w:t>8</w:t>
      </w:r>
      <w:r w:rsidRPr="00DF46D3">
        <w:rPr>
          <w:rFonts w:cs="Times New Roman"/>
          <w:b/>
          <w:color w:val="000000"/>
        </w:rPr>
        <w:t>: Il Consiglio d’Istituto delibera, all’unanimità dei presenti e approva quanto discusso in merito al punto 1</w:t>
      </w:r>
      <w:r>
        <w:rPr>
          <w:rFonts w:cs="Times New Roman"/>
          <w:b/>
          <w:color w:val="000000"/>
        </w:rPr>
        <w:t>4</w:t>
      </w:r>
      <w:r w:rsidRPr="00DF46D3">
        <w:t xml:space="preserve"> </w:t>
      </w:r>
    </w:p>
    <w:p w14:paraId="4836E70D" w14:textId="19DBAA24" w:rsidR="00DF46D3" w:rsidRDefault="00DF46D3" w:rsidP="00740D68">
      <w:pPr>
        <w:pStyle w:val="NormaleWeb"/>
        <w:ind w:hanging="2"/>
        <w:contextualSpacing/>
        <w:jc w:val="both"/>
        <w:rPr>
          <w:rFonts w:cs="Times New Roman"/>
          <w:b/>
          <w:color w:val="000000"/>
        </w:rPr>
      </w:pPr>
      <w:r w:rsidRPr="00DF46D3">
        <w:rPr>
          <w:rFonts w:cs="Times New Roman"/>
          <w:b/>
          <w:color w:val="000000"/>
        </w:rPr>
        <w:t>RISULTATO VOTAZIONE: Presenti n. 1</w:t>
      </w:r>
      <w:r w:rsidR="00AA79FC">
        <w:rPr>
          <w:rFonts w:cs="Times New Roman"/>
          <w:b/>
          <w:color w:val="000000"/>
        </w:rPr>
        <w:t>4</w:t>
      </w:r>
      <w:r w:rsidRPr="00DF46D3">
        <w:rPr>
          <w:rFonts w:cs="Times New Roman"/>
          <w:b/>
          <w:color w:val="000000"/>
        </w:rPr>
        <w:t>; Favorevoli n. 1</w:t>
      </w:r>
      <w:r w:rsidR="00AA79FC">
        <w:rPr>
          <w:rFonts w:cs="Times New Roman"/>
          <w:b/>
          <w:color w:val="000000"/>
        </w:rPr>
        <w:t>4</w:t>
      </w:r>
      <w:r w:rsidRPr="00DF46D3">
        <w:rPr>
          <w:rFonts w:cs="Times New Roman"/>
          <w:b/>
          <w:color w:val="000000"/>
        </w:rPr>
        <w:t>; Contrari n. 0; astenuti n. 0. all’o.d.g.</w:t>
      </w:r>
    </w:p>
    <w:p w14:paraId="3F91C925" w14:textId="77777777" w:rsidR="00DF46D3" w:rsidRDefault="00DF46D3" w:rsidP="00DF46D3">
      <w:pPr>
        <w:pStyle w:val="NormaleWeb"/>
        <w:ind w:hanging="2"/>
        <w:rPr>
          <w:rFonts w:cs="Times New Roman"/>
          <w:b/>
          <w:color w:val="000000"/>
        </w:rPr>
      </w:pPr>
    </w:p>
    <w:p w14:paraId="56DE5586" w14:textId="02911ACF" w:rsidR="00DF46D3" w:rsidRDefault="00DF46D3" w:rsidP="00DF46D3">
      <w:pPr>
        <w:pStyle w:val="NormaleWeb"/>
        <w:ind w:hanging="2"/>
        <w:rPr>
          <w:rFonts w:cs="Times New Roman"/>
          <w:b/>
          <w:color w:val="000000"/>
        </w:rPr>
      </w:pPr>
      <w:r>
        <w:rPr>
          <w:rFonts w:cs="Times New Roman"/>
          <w:b/>
          <w:color w:val="000000"/>
        </w:rPr>
        <w:t>Si passa alla discussione del punto 15 all’o.d.g.:</w:t>
      </w:r>
      <w:r w:rsidRPr="00DF46D3">
        <w:rPr>
          <w:rFonts w:cs="Times New Roman"/>
          <w:b/>
          <w:color w:val="000000"/>
        </w:rPr>
        <w:tab/>
        <w:t>Risorse Formazione erogate dalla Scuola Polo “Manzoni” per un importo di € 1.757,00 da utilizzare entro il 30 agosto 2023;</w:t>
      </w:r>
    </w:p>
    <w:p w14:paraId="13BE1626" w14:textId="3B843B57" w:rsidR="00DF46D3" w:rsidRPr="00B17BEA" w:rsidRDefault="00B17BEA" w:rsidP="00DF46D3">
      <w:pPr>
        <w:pStyle w:val="NormaleWeb"/>
        <w:ind w:hanging="2"/>
        <w:rPr>
          <w:rFonts w:cs="Times New Roman"/>
          <w:color w:val="000000"/>
        </w:rPr>
      </w:pPr>
      <w:r w:rsidRPr="00B17BEA">
        <w:rPr>
          <w:rFonts w:cs="Times New Roman"/>
          <w:color w:val="000000"/>
        </w:rPr>
        <w:t>Prende la parola la DSGA</w:t>
      </w:r>
      <w:r w:rsidR="000C64E9">
        <w:rPr>
          <w:rFonts w:cs="Times New Roman"/>
          <w:color w:val="000000"/>
        </w:rPr>
        <w:t xml:space="preserve"> e porta conoscenza ai componenti del Consiglio d’istituto le modalità di utilizzo di tali fondi. Il Dirigente scolastico comunica che nella seconda metà di giugno sarà organizzato il corso di formazione per i docenti</w:t>
      </w:r>
      <w:r>
        <w:rPr>
          <w:rFonts w:cs="Times New Roman"/>
          <w:color w:val="000000"/>
        </w:rPr>
        <w:t>.</w:t>
      </w:r>
    </w:p>
    <w:p w14:paraId="6B403FE8" w14:textId="5AE54E8C" w:rsidR="00740D68" w:rsidRDefault="00DF46D3" w:rsidP="00740D68">
      <w:pPr>
        <w:pStyle w:val="NormaleWeb"/>
        <w:ind w:hanging="2"/>
        <w:rPr>
          <w:rFonts w:cs="Times New Roman"/>
          <w:b/>
          <w:color w:val="000000"/>
        </w:rPr>
      </w:pPr>
      <w:r w:rsidRPr="00DF46D3">
        <w:rPr>
          <w:rFonts w:cs="Times New Roman"/>
          <w:b/>
          <w:color w:val="000000"/>
        </w:rPr>
        <w:t>Delibera n° 14</w:t>
      </w:r>
      <w:r>
        <w:rPr>
          <w:rFonts w:cs="Times New Roman"/>
          <w:b/>
          <w:color w:val="000000"/>
        </w:rPr>
        <w:t>9</w:t>
      </w:r>
      <w:r w:rsidRPr="00DF46D3">
        <w:rPr>
          <w:rFonts w:cs="Times New Roman"/>
          <w:b/>
          <w:color w:val="000000"/>
        </w:rPr>
        <w:t>: Il Consiglio d’Istituto delibera, all’unanimità dei presenti e approva quanto discusso in merito al punto 1</w:t>
      </w:r>
      <w:r>
        <w:rPr>
          <w:rFonts w:cs="Times New Roman"/>
          <w:b/>
          <w:color w:val="000000"/>
        </w:rPr>
        <w:t>5</w:t>
      </w:r>
      <w:r w:rsidRPr="00DF46D3">
        <w:rPr>
          <w:rFonts w:cs="Times New Roman"/>
          <w:b/>
          <w:color w:val="000000"/>
        </w:rPr>
        <w:t xml:space="preserve"> </w:t>
      </w:r>
      <w:r w:rsidR="00740D68">
        <w:rPr>
          <w:rFonts w:cs="Times New Roman"/>
          <w:b/>
          <w:color w:val="000000"/>
        </w:rPr>
        <w:t xml:space="preserve">  </w:t>
      </w:r>
      <w:r w:rsidR="00A63966">
        <w:rPr>
          <w:rFonts w:cs="Times New Roman"/>
          <w:b/>
          <w:color w:val="000000"/>
        </w:rPr>
        <w:t>a</w:t>
      </w:r>
      <w:r w:rsidR="00A63966" w:rsidRPr="00DF46D3">
        <w:rPr>
          <w:rFonts w:cs="Times New Roman"/>
          <w:b/>
          <w:color w:val="000000"/>
        </w:rPr>
        <w:t>ll’o.d.g.</w:t>
      </w:r>
      <w:r w:rsidR="00740D68">
        <w:rPr>
          <w:rFonts w:cs="Times New Roman"/>
          <w:b/>
          <w:color w:val="000000"/>
        </w:rPr>
        <w:t xml:space="preserve">                                                                                   </w:t>
      </w:r>
      <w:r w:rsidR="00740D68" w:rsidRPr="00DF46D3">
        <w:rPr>
          <w:rFonts w:cs="Times New Roman"/>
          <w:b/>
          <w:color w:val="000000"/>
        </w:rPr>
        <w:t>RISULTATO VOTAZIONE: Presenti n. 1</w:t>
      </w:r>
      <w:r w:rsidR="00AA79FC">
        <w:rPr>
          <w:rFonts w:cs="Times New Roman"/>
          <w:b/>
          <w:color w:val="000000"/>
        </w:rPr>
        <w:t>4</w:t>
      </w:r>
      <w:r w:rsidR="00740D68" w:rsidRPr="00DF46D3">
        <w:rPr>
          <w:rFonts w:cs="Times New Roman"/>
          <w:b/>
          <w:color w:val="000000"/>
        </w:rPr>
        <w:t>; Favorevoli n. 1</w:t>
      </w:r>
      <w:r w:rsidR="00AA79FC">
        <w:rPr>
          <w:rFonts w:cs="Times New Roman"/>
          <w:b/>
          <w:color w:val="000000"/>
        </w:rPr>
        <w:t>4</w:t>
      </w:r>
      <w:r w:rsidR="00740D68" w:rsidRPr="00DF46D3">
        <w:rPr>
          <w:rFonts w:cs="Times New Roman"/>
          <w:b/>
          <w:color w:val="000000"/>
        </w:rPr>
        <w:t>; Contrari n. 0; astenuti n. 0</w:t>
      </w:r>
    </w:p>
    <w:p w14:paraId="24F5B464" w14:textId="6812FADB" w:rsidR="00740D68" w:rsidRDefault="00740D68" w:rsidP="00740D68">
      <w:pPr>
        <w:pStyle w:val="NormaleWeb"/>
        <w:contextualSpacing/>
        <w:rPr>
          <w:rFonts w:cs="Times New Roman"/>
          <w:b/>
          <w:color w:val="000000"/>
        </w:rPr>
      </w:pPr>
      <w:r w:rsidRPr="00740D68">
        <w:rPr>
          <w:rFonts w:cs="Times New Roman"/>
          <w:b/>
          <w:color w:val="000000"/>
        </w:rPr>
        <w:t xml:space="preserve"> </w:t>
      </w:r>
      <w:r>
        <w:rPr>
          <w:rFonts w:cs="Times New Roman"/>
          <w:b/>
          <w:color w:val="000000"/>
        </w:rPr>
        <w:t>Si passa alla discussione del punto 16 all’o.d.g.:</w:t>
      </w:r>
      <w:r w:rsidRPr="00740D68">
        <w:rPr>
          <w:rFonts w:cs="Times New Roman"/>
          <w:color w:val="000000"/>
          <w:lang w:eastAsia="en-US"/>
        </w:rPr>
        <w:t xml:space="preserve"> </w:t>
      </w:r>
      <w:r>
        <w:rPr>
          <w:rFonts w:cs="Times New Roman"/>
          <w:color w:val="000000"/>
          <w:lang w:eastAsia="en-US"/>
        </w:rPr>
        <w:t>“</w:t>
      </w:r>
      <w:r w:rsidRPr="00740D68">
        <w:rPr>
          <w:rFonts w:cs="Times New Roman"/>
          <w:b/>
          <w:color w:val="000000"/>
        </w:rPr>
        <w:t>Manifestazioni finali</w:t>
      </w:r>
      <w:r>
        <w:rPr>
          <w:rFonts w:cs="Times New Roman"/>
          <w:b/>
          <w:color w:val="000000"/>
        </w:rPr>
        <w:t>”</w:t>
      </w:r>
    </w:p>
    <w:p w14:paraId="3D0D8C5C" w14:textId="2A8566FB" w:rsidR="00740D68" w:rsidRDefault="00740D68" w:rsidP="00740D68">
      <w:pPr>
        <w:pStyle w:val="NormaleWeb"/>
        <w:contextualSpacing/>
        <w:jc w:val="both"/>
        <w:rPr>
          <w:rFonts w:cs="Times New Roman"/>
          <w:color w:val="000000"/>
        </w:rPr>
      </w:pPr>
      <w:r w:rsidRPr="00740D68">
        <w:rPr>
          <w:rFonts w:cs="Times New Roman"/>
          <w:color w:val="000000"/>
        </w:rPr>
        <w:t>Il Dirigente</w:t>
      </w:r>
      <w:r>
        <w:rPr>
          <w:rFonts w:cs="Times New Roman"/>
          <w:color w:val="000000"/>
        </w:rPr>
        <w:t xml:space="preserve"> scolastico informa il Consiglio in merito alle Manifestazioni finali di fine anno scolastico:</w:t>
      </w:r>
    </w:p>
    <w:p w14:paraId="210EAFAA" w14:textId="7F794E2C" w:rsidR="007A68C6" w:rsidRDefault="007A68C6" w:rsidP="00740D68">
      <w:pPr>
        <w:pStyle w:val="NormaleWeb"/>
        <w:contextualSpacing/>
        <w:jc w:val="both"/>
        <w:rPr>
          <w:rFonts w:cs="Times New Roman"/>
          <w:color w:val="000000"/>
        </w:rPr>
      </w:pPr>
      <w:r>
        <w:rPr>
          <w:rFonts w:cs="Times New Roman"/>
          <w:color w:val="000000"/>
        </w:rPr>
        <w:t xml:space="preserve">25 maggio manifestazione Attiva kids classi terze e quarte della SP </w:t>
      </w:r>
    </w:p>
    <w:p w14:paraId="624274BD" w14:textId="6EF35892" w:rsidR="00740D68" w:rsidRDefault="00740D68" w:rsidP="00740D68">
      <w:pPr>
        <w:pStyle w:val="NormaleWeb"/>
        <w:contextualSpacing/>
        <w:jc w:val="both"/>
        <w:rPr>
          <w:rFonts w:cs="Times New Roman"/>
          <w:color w:val="000000"/>
        </w:rPr>
      </w:pPr>
      <w:r>
        <w:rPr>
          <w:rFonts w:cs="Times New Roman"/>
          <w:color w:val="000000"/>
        </w:rPr>
        <w:t>30 maggio manifestazione SP</w:t>
      </w:r>
    </w:p>
    <w:p w14:paraId="5ACC695F" w14:textId="0F0AE9E6" w:rsidR="00740D68" w:rsidRDefault="00740D68" w:rsidP="00740D68">
      <w:pPr>
        <w:pStyle w:val="NormaleWeb"/>
        <w:contextualSpacing/>
        <w:jc w:val="both"/>
        <w:rPr>
          <w:rFonts w:cs="Times New Roman"/>
          <w:color w:val="000000"/>
        </w:rPr>
      </w:pPr>
      <w:r>
        <w:rPr>
          <w:rFonts w:cs="Times New Roman"/>
          <w:color w:val="000000"/>
        </w:rPr>
        <w:t>31 maggio esibizione orchestra</w:t>
      </w:r>
    </w:p>
    <w:p w14:paraId="0899CAEF" w14:textId="65869D48" w:rsidR="00740D68" w:rsidRDefault="00740D68" w:rsidP="00740D68">
      <w:pPr>
        <w:pStyle w:val="NormaleWeb"/>
        <w:contextualSpacing/>
        <w:jc w:val="both"/>
        <w:rPr>
          <w:rFonts w:cs="Times New Roman"/>
          <w:color w:val="000000"/>
        </w:rPr>
      </w:pPr>
      <w:r>
        <w:rPr>
          <w:rFonts w:cs="Times New Roman"/>
          <w:color w:val="000000"/>
        </w:rPr>
        <w:t>1</w:t>
      </w:r>
      <w:r w:rsidR="000C64E9">
        <w:rPr>
          <w:rFonts w:cs="Times New Roman"/>
          <w:color w:val="000000"/>
        </w:rPr>
        <w:t xml:space="preserve">° </w:t>
      </w:r>
      <w:r>
        <w:rPr>
          <w:rFonts w:cs="Times New Roman"/>
          <w:color w:val="000000"/>
        </w:rPr>
        <w:t>giugno manifestazione SSI</w:t>
      </w:r>
    </w:p>
    <w:p w14:paraId="30BBE370" w14:textId="78291532" w:rsidR="00740D68" w:rsidRDefault="007A68C6" w:rsidP="00740D68">
      <w:pPr>
        <w:pStyle w:val="NormaleWeb"/>
        <w:contextualSpacing/>
        <w:jc w:val="both"/>
        <w:rPr>
          <w:rFonts w:cs="Times New Roman"/>
          <w:color w:val="000000"/>
        </w:rPr>
      </w:pPr>
      <w:r>
        <w:rPr>
          <w:rFonts w:cs="Times New Roman"/>
          <w:color w:val="000000"/>
        </w:rPr>
        <w:t>13 giugno manifestazione SI plesso Portento</w:t>
      </w:r>
    </w:p>
    <w:p w14:paraId="35F7A2B0" w14:textId="5561DB1E" w:rsidR="007A68C6" w:rsidRDefault="007A68C6" w:rsidP="00740D68">
      <w:pPr>
        <w:pStyle w:val="NormaleWeb"/>
        <w:contextualSpacing/>
        <w:jc w:val="both"/>
        <w:rPr>
          <w:rFonts w:cs="Times New Roman"/>
          <w:color w:val="000000"/>
        </w:rPr>
      </w:pPr>
      <w:r>
        <w:rPr>
          <w:rFonts w:cs="Times New Roman"/>
          <w:color w:val="000000"/>
        </w:rPr>
        <w:t xml:space="preserve">14 giugno manifestazione SI plesso </w:t>
      </w:r>
      <w:proofErr w:type="spellStart"/>
      <w:r>
        <w:rPr>
          <w:rFonts w:cs="Times New Roman"/>
          <w:color w:val="000000"/>
        </w:rPr>
        <w:t>Iqbal</w:t>
      </w:r>
      <w:proofErr w:type="spellEnd"/>
    </w:p>
    <w:p w14:paraId="3168EB11" w14:textId="367055A4" w:rsidR="007A68C6" w:rsidRDefault="007A68C6" w:rsidP="00740D68">
      <w:pPr>
        <w:pStyle w:val="NormaleWeb"/>
        <w:contextualSpacing/>
        <w:jc w:val="both"/>
        <w:rPr>
          <w:rFonts w:cs="Times New Roman"/>
          <w:color w:val="000000"/>
        </w:rPr>
      </w:pPr>
      <w:r>
        <w:rPr>
          <w:rFonts w:cs="Times New Roman"/>
          <w:color w:val="000000"/>
        </w:rPr>
        <w:lastRenderedPageBreak/>
        <w:t>Si delibera che docen</w:t>
      </w:r>
      <w:r w:rsidR="001C3AD7">
        <w:rPr>
          <w:rFonts w:cs="Times New Roman"/>
          <w:color w:val="000000"/>
        </w:rPr>
        <w:t>ti e alunni espleteranno le loro ore di servizio nei luoghi dove si svolgeranno le manifestazioni. Le maestre dell’Infanzia chiedono di poter effettuare lo svolgimento delle attività didattiche fino alle ore 13,30 con servizio mensa. Le maestre della Scuola primaria faranno le prove la mattina e quindi il loro orario pomeridiano sarà svolto la mattina all’Ariston durante le prove.</w:t>
      </w:r>
    </w:p>
    <w:p w14:paraId="5E59CF3E" w14:textId="32EB6969" w:rsidR="001C3AD7" w:rsidRDefault="001C3AD7" w:rsidP="00740D68">
      <w:pPr>
        <w:pStyle w:val="NormaleWeb"/>
        <w:contextualSpacing/>
        <w:jc w:val="both"/>
        <w:rPr>
          <w:rFonts w:cs="Times New Roman"/>
          <w:color w:val="000000"/>
        </w:rPr>
      </w:pPr>
      <w:r>
        <w:rPr>
          <w:rFonts w:cs="Times New Roman"/>
          <w:color w:val="000000"/>
        </w:rPr>
        <w:t>I docenti di Strumento musicale svolgere le loro ore di servizio durante il concerto e saranno liberati dalle loro ore di attività didattiche pomeridiane.</w:t>
      </w:r>
    </w:p>
    <w:p w14:paraId="23E3AF33" w14:textId="16F94B49" w:rsidR="00A63966" w:rsidRDefault="00A63966" w:rsidP="00A63966">
      <w:pPr>
        <w:pStyle w:val="NormaleWeb"/>
        <w:contextualSpacing/>
        <w:rPr>
          <w:rFonts w:cs="Times New Roman"/>
          <w:b/>
          <w:color w:val="000000"/>
        </w:rPr>
      </w:pPr>
      <w:r w:rsidRPr="00A63966">
        <w:rPr>
          <w:rFonts w:cs="Times New Roman"/>
          <w:b/>
          <w:color w:val="000000"/>
        </w:rPr>
        <w:t>Delibera n° 1</w:t>
      </w:r>
      <w:r>
        <w:rPr>
          <w:rFonts w:cs="Times New Roman"/>
          <w:b/>
          <w:color w:val="000000"/>
        </w:rPr>
        <w:t>50</w:t>
      </w:r>
      <w:r w:rsidRPr="00A63966">
        <w:rPr>
          <w:rFonts w:cs="Times New Roman"/>
          <w:b/>
          <w:color w:val="000000"/>
        </w:rPr>
        <w:t xml:space="preserve">: Il Consiglio d’Istituto delibera, all’unanimità dei presenti, sul punto </w:t>
      </w:r>
      <w:r>
        <w:rPr>
          <w:rFonts w:cs="Times New Roman"/>
          <w:b/>
          <w:color w:val="000000"/>
        </w:rPr>
        <w:t>15 all’o.d.g.</w:t>
      </w:r>
    </w:p>
    <w:p w14:paraId="7F8388E7" w14:textId="6611E8A5" w:rsidR="00A63966" w:rsidRDefault="00A63966" w:rsidP="00A63966">
      <w:pPr>
        <w:pStyle w:val="NormaleWeb"/>
        <w:contextualSpacing/>
        <w:rPr>
          <w:rFonts w:cs="Times New Roman"/>
          <w:b/>
          <w:color w:val="000000"/>
        </w:rPr>
      </w:pPr>
      <w:r w:rsidRPr="00DF46D3">
        <w:rPr>
          <w:rFonts w:cs="Times New Roman"/>
          <w:b/>
          <w:color w:val="000000"/>
        </w:rPr>
        <w:t>RISULTATO VOTAZIONE: Presenti n. 1</w:t>
      </w:r>
      <w:r w:rsidR="00AA79FC">
        <w:rPr>
          <w:rFonts w:cs="Times New Roman"/>
          <w:b/>
          <w:color w:val="000000"/>
        </w:rPr>
        <w:t>4</w:t>
      </w:r>
      <w:r w:rsidRPr="00DF46D3">
        <w:rPr>
          <w:rFonts w:cs="Times New Roman"/>
          <w:b/>
          <w:color w:val="000000"/>
        </w:rPr>
        <w:t>; Favorevoli n. 1</w:t>
      </w:r>
      <w:r w:rsidR="00AA79FC">
        <w:rPr>
          <w:rFonts w:cs="Times New Roman"/>
          <w:b/>
          <w:color w:val="000000"/>
        </w:rPr>
        <w:t>4</w:t>
      </w:r>
      <w:r w:rsidRPr="00DF46D3">
        <w:rPr>
          <w:rFonts w:cs="Times New Roman"/>
          <w:b/>
          <w:color w:val="000000"/>
        </w:rPr>
        <w:t>; Contrari n. 0; astenuti n. 0.</w:t>
      </w:r>
    </w:p>
    <w:p w14:paraId="2095B221" w14:textId="77777777" w:rsidR="00A63966" w:rsidRDefault="00A63966" w:rsidP="00A63966">
      <w:pPr>
        <w:pStyle w:val="NormaleWeb"/>
        <w:contextualSpacing/>
        <w:rPr>
          <w:rFonts w:cs="Times New Roman"/>
          <w:b/>
          <w:color w:val="000000"/>
        </w:rPr>
      </w:pPr>
    </w:p>
    <w:p w14:paraId="198E8449" w14:textId="2E377FC8" w:rsidR="00A63966" w:rsidRDefault="00A63966" w:rsidP="00A63966">
      <w:pPr>
        <w:pStyle w:val="NormaleWeb"/>
        <w:contextualSpacing/>
        <w:rPr>
          <w:rFonts w:cs="Times New Roman"/>
          <w:b/>
          <w:color w:val="000000"/>
        </w:rPr>
      </w:pPr>
      <w:r>
        <w:rPr>
          <w:rFonts w:cs="Times New Roman"/>
          <w:b/>
          <w:color w:val="000000"/>
        </w:rPr>
        <w:t>Si passa alla discussione del punto 17 all’o.d.g.:</w:t>
      </w:r>
      <w:r w:rsidRPr="00740D68">
        <w:rPr>
          <w:rFonts w:cs="Times New Roman"/>
          <w:color w:val="000000"/>
          <w:lang w:eastAsia="en-US"/>
        </w:rPr>
        <w:t xml:space="preserve"> </w:t>
      </w:r>
      <w:r>
        <w:rPr>
          <w:rFonts w:cs="Times New Roman"/>
          <w:color w:val="000000"/>
          <w:lang w:eastAsia="en-US"/>
        </w:rPr>
        <w:t>“</w:t>
      </w:r>
      <w:r w:rsidRPr="00A63966">
        <w:rPr>
          <w:rFonts w:cs="Times New Roman"/>
          <w:b/>
          <w:color w:val="000000"/>
        </w:rPr>
        <w:t>Visita di don Maurizio Patriciello</w:t>
      </w:r>
      <w:r>
        <w:rPr>
          <w:rFonts w:cs="Times New Roman"/>
          <w:b/>
          <w:color w:val="000000"/>
        </w:rPr>
        <w:t>”</w:t>
      </w:r>
    </w:p>
    <w:p w14:paraId="2F897FD2" w14:textId="0BE14083" w:rsidR="00A63966" w:rsidRDefault="00A63966" w:rsidP="00A63966">
      <w:pPr>
        <w:pStyle w:val="NormaleWeb"/>
        <w:contextualSpacing/>
        <w:rPr>
          <w:rFonts w:cs="Times New Roman"/>
          <w:color w:val="000000"/>
        </w:rPr>
      </w:pPr>
      <w:r w:rsidRPr="00A63966">
        <w:rPr>
          <w:rFonts w:cs="Times New Roman"/>
          <w:color w:val="000000"/>
        </w:rPr>
        <w:t xml:space="preserve">Il Dirigente scolastico informa il Consiglio in merito alla visita presso il nostro istituto </w:t>
      </w:r>
      <w:r w:rsidR="009816CC">
        <w:rPr>
          <w:rFonts w:cs="Times New Roman"/>
          <w:color w:val="000000"/>
        </w:rPr>
        <w:t>di don Maurizio Patriciello, sacerdote impe</w:t>
      </w:r>
      <w:r w:rsidR="00AA79FC">
        <w:rPr>
          <w:rFonts w:cs="Times New Roman"/>
          <w:color w:val="000000"/>
        </w:rPr>
        <w:t>gnato in prima linea nella lotta contro le eco-mafie.</w:t>
      </w:r>
    </w:p>
    <w:p w14:paraId="3CD64F6E" w14:textId="5D574995" w:rsidR="00AA79FC" w:rsidRDefault="00AA79FC" w:rsidP="00AA79FC">
      <w:pPr>
        <w:pStyle w:val="NormaleWeb"/>
        <w:contextualSpacing/>
        <w:rPr>
          <w:rFonts w:cs="Times New Roman"/>
          <w:b/>
          <w:color w:val="000000"/>
        </w:rPr>
      </w:pPr>
      <w:r w:rsidRPr="00A63966">
        <w:rPr>
          <w:rFonts w:cs="Times New Roman"/>
          <w:b/>
          <w:color w:val="000000"/>
        </w:rPr>
        <w:t>Delibera n° 1</w:t>
      </w:r>
      <w:r>
        <w:rPr>
          <w:rFonts w:cs="Times New Roman"/>
          <w:b/>
          <w:color w:val="000000"/>
        </w:rPr>
        <w:t>51</w:t>
      </w:r>
      <w:r w:rsidRPr="00A63966">
        <w:rPr>
          <w:rFonts w:cs="Times New Roman"/>
          <w:b/>
          <w:color w:val="000000"/>
        </w:rPr>
        <w:t xml:space="preserve">: Il Consiglio d’Istituto delibera, all’unanimità dei presenti, sul punto </w:t>
      </w:r>
      <w:r>
        <w:rPr>
          <w:rFonts w:cs="Times New Roman"/>
          <w:b/>
          <w:color w:val="000000"/>
        </w:rPr>
        <w:t>17 all’o.d.g.</w:t>
      </w:r>
    </w:p>
    <w:p w14:paraId="1B922F4E" w14:textId="198F4C1A" w:rsidR="00881277" w:rsidRPr="00881277" w:rsidRDefault="00AA79FC" w:rsidP="00AA79FC">
      <w:pPr>
        <w:pStyle w:val="NormaleWeb"/>
        <w:contextualSpacing/>
        <w:rPr>
          <w:rFonts w:cs="Times New Roman"/>
          <w:b/>
          <w:color w:val="000000"/>
        </w:rPr>
      </w:pPr>
      <w:r w:rsidRPr="00DF46D3">
        <w:rPr>
          <w:rFonts w:cs="Times New Roman"/>
          <w:b/>
          <w:color w:val="000000"/>
        </w:rPr>
        <w:t>RISULTATO VOTAZIONE: Presenti n. 1</w:t>
      </w:r>
      <w:r>
        <w:rPr>
          <w:rFonts w:cs="Times New Roman"/>
          <w:b/>
          <w:color w:val="000000"/>
        </w:rPr>
        <w:t>4; Favorevoli n. 14</w:t>
      </w:r>
      <w:r w:rsidRPr="00DF46D3">
        <w:rPr>
          <w:rFonts w:cs="Times New Roman"/>
          <w:b/>
          <w:color w:val="000000"/>
        </w:rPr>
        <w:t>; Contrari n. 0; astenuti n. 0.</w:t>
      </w:r>
    </w:p>
    <w:p w14:paraId="58DBFD49" w14:textId="6E77D9CA" w:rsidR="0004733F" w:rsidRPr="008065BA" w:rsidRDefault="008065BA" w:rsidP="0004733F">
      <w:pPr>
        <w:pBdr>
          <w:top w:val="nil"/>
          <w:left w:val="nil"/>
          <w:bottom w:val="nil"/>
          <w:right w:val="nil"/>
          <w:between w:val="nil"/>
        </w:pBdr>
        <w:tabs>
          <w:tab w:val="left" w:pos="-142"/>
          <w:tab w:val="left" w:pos="0"/>
        </w:tabs>
        <w:ind w:hanging="2"/>
        <w:jc w:val="both"/>
        <w:rPr>
          <w:rFonts w:ascii="Times New Roman" w:eastAsia="Times New Roman" w:hAnsi="Times New Roman" w:cs="Times New Roman"/>
          <w:color w:val="000000"/>
          <w:sz w:val="24"/>
          <w:szCs w:val="24"/>
        </w:rPr>
      </w:pPr>
      <w:r w:rsidRPr="008065BA">
        <w:rPr>
          <w:rFonts w:ascii="Times New Roman" w:eastAsia="Times New Roman" w:hAnsi="Times New Roman" w:cs="Times New Roman"/>
          <w:color w:val="000000"/>
          <w:sz w:val="24"/>
          <w:szCs w:val="24"/>
        </w:rPr>
        <w:t xml:space="preserve">Non essendoci ulteriori interventi il </w:t>
      </w:r>
      <w:r w:rsidR="00167B53">
        <w:rPr>
          <w:rFonts w:ascii="Times New Roman" w:eastAsia="Times New Roman" w:hAnsi="Times New Roman" w:cs="Times New Roman"/>
          <w:color w:val="000000"/>
          <w:sz w:val="24"/>
          <w:szCs w:val="24"/>
        </w:rPr>
        <w:t xml:space="preserve">Consiglio è tolto alle ore </w:t>
      </w:r>
      <w:r w:rsidR="00AA79FC">
        <w:rPr>
          <w:rFonts w:ascii="Times New Roman" w:eastAsia="Times New Roman" w:hAnsi="Times New Roman" w:cs="Times New Roman"/>
          <w:color w:val="000000"/>
          <w:sz w:val="24"/>
          <w:szCs w:val="24"/>
        </w:rPr>
        <w:t>20.00</w:t>
      </w:r>
    </w:p>
    <w:p w14:paraId="4FFBBB14" w14:textId="77777777" w:rsidR="007E6BA2" w:rsidRDefault="007E6BA2" w:rsidP="00EB3BBE">
      <w:pPr>
        <w:pBdr>
          <w:top w:val="nil"/>
          <w:left w:val="nil"/>
          <w:bottom w:val="nil"/>
          <w:right w:val="nil"/>
          <w:between w:val="nil"/>
        </w:pBdr>
        <w:tabs>
          <w:tab w:val="left" w:pos="-142"/>
          <w:tab w:val="left" w:pos="0"/>
        </w:tabs>
        <w:ind w:hanging="2"/>
        <w:jc w:val="both"/>
        <w:rPr>
          <w:rFonts w:ascii="Times New Roman" w:eastAsia="Times New Roman" w:hAnsi="Times New Roman" w:cs="Times New Roman"/>
          <w:b/>
          <w:color w:val="000000"/>
          <w:sz w:val="24"/>
          <w:szCs w:val="24"/>
        </w:rPr>
      </w:pPr>
    </w:p>
    <w:p w14:paraId="3120CAD0" w14:textId="4F07BE7F" w:rsidR="00D9162C" w:rsidRDefault="00796531" w:rsidP="00D27621">
      <w:pPr>
        <w:pBdr>
          <w:top w:val="nil"/>
          <w:left w:val="nil"/>
          <w:bottom w:val="nil"/>
          <w:right w:val="nil"/>
          <w:between w:val="nil"/>
        </w:pBdr>
        <w:tabs>
          <w:tab w:val="left" w:pos="-142"/>
          <w:tab w:val="left" w:pos="0"/>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42980" w:rsidRPr="00D63457">
        <w:rPr>
          <w:rFonts w:ascii="Times New Roman" w:eastAsia="Times New Roman" w:hAnsi="Times New Roman" w:cs="Times New Roman"/>
          <w:b/>
          <w:color w:val="000000"/>
          <w:sz w:val="24"/>
          <w:szCs w:val="24"/>
        </w:rPr>
        <w:t>Il segretario verbalizzante</w:t>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042980" w:rsidRPr="00D63457">
        <w:rPr>
          <w:rFonts w:ascii="Times New Roman" w:eastAsia="Times New Roman" w:hAnsi="Times New Roman" w:cs="Times New Roman"/>
          <w:b/>
          <w:color w:val="000000"/>
          <w:sz w:val="24"/>
          <w:szCs w:val="24"/>
        </w:rPr>
        <w:t>Il Presidente del Consiglio d’istituto</w:t>
      </w:r>
      <w:r w:rsidR="00042980" w:rsidRPr="00D63457">
        <w:rPr>
          <w:rFonts w:ascii="Times New Roman" w:eastAsia="Times New Roman" w:hAnsi="Times New Roman" w:cs="Times New Roman"/>
          <w:b/>
          <w:color w:val="000000"/>
          <w:sz w:val="24"/>
          <w:szCs w:val="24"/>
        </w:rPr>
        <w:tab/>
      </w:r>
      <w:r w:rsidR="00042980">
        <w:rPr>
          <w:rFonts w:ascii="Times New Roman" w:eastAsia="Times New Roman" w:hAnsi="Times New Roman" w:cs="Times New Roman"/>
          <w:color w:val="000000"/>
          <w:sz w:val="24"/>
          <w:szCs w:val="24"/>
        </w:rPr>
        <w:t>Prof.ssa Iodice Pasqualina</w:t>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t xml:space="preserve">            Sig. Raucci Vincenzo</w:t>
      </w:r>
    </w:p>
    <w:p w14:paraId="521157F7" w14:textId="77777777" w:rsidR="00D9162C" w:rsidRDefault="00D9162C" w:rsidP="00D27621">
      <w:pPr>
        <w:pBdr>
          <w:top w:val="nil"/>
          <w:left w:val="nil"/>
          <w:bottom w:val="nil"/>
          <w:right w:val="nil"/>
          <w:between w:val="nil"/>
        </w:pBdr>
        <w:tabs>
          <w:tab w:val="left" w:pos="-142"/>
          <w:tab w:val="left" w:pos="0"/>
        </w:tabs>
        <w:ind w:hanging="2"/>
        <w:jc w:val="both"/>
        <w:rPr>
          <w:rFonts w:ascii="Times New Roman" w:eastAsia="Times New Roman" w:hAnsi="Times New Roman" w:cs="Times New Roman"/>
          <w:color w:val="000000"/>
          <w:sz w:val="24"/>
          <w:szCs w:val="24"/>
        </w:rPr>
      </w:pPr>
    </w:p>
    <w:p w14:paraId="7E6886BA" w14:textId="77777777" w:rsidR="00D9162C" w:rsidRDefault="00D9162C" w:rsidP="00D27621">
      <w:pPr>
        <w:pBdr>
          <w:top w:val="nil"/>
          <w:left w:val="nil"/>
          <w:bottom w:val="nil"/>
          <w:right w:val="nil"/>
          <w:between w:val="nil"/>
        </w:pBdr>
        <w:tabs>
          <w:tab w:val="left" w:pos="-142"/>
          <w:tab w:val="left" w:pos="0"/>
        </w:tabs>
        <w:ind w:hanging="2"/>
        <w:jc w:val="both"/>
        <w:rPr>
          <w:rFonts w:ascii="Times New Roman" w:eastAsia="Times New Roman" w:hAnsi="Times New Roman" w:cs="Times New Roman"/>
          <w:color w:val="000000"/>
          <w:sz w:val="24"/>
          <w:szCs w:val="24"/>
        </w:rPr>
      </w:pPr>
    </w:p>
    <w:p w14:paraId="0B059246" w14:textId="77777777" w:rsidR="00D9162C" w:rsidRDefault="00D9162C" w:rsidP="00D27621">
      <w:pPr>
        <w:pBdr>
          <w:top w:val="nil"/>
          <w:left w:val="nil"/>
          <w:bottom w:val="nil"/>
          <w:right w:val="nil"/>
          <w:between w:val="nil"/>
        </w:pBdr>
        <w:tabs>
          <w:tab w:val="left" w:pos="-142"/>
          <w:tab w:val="left" w:pos="0"/>
        </w:tabs>
        <w:ind w:hanging="2"/>
        <w:jc w:val="both"/>
        <w:rPr>
          <w:rFonts w:ascii="Times New Roman" w:eastAsia="Times New Roman" w:hAnsi="Times New Roman" w:cs="Times New Roman"/>
          <w:color w:val="000000"/>
          <w:sz w:val="24"/>
          <w:szCs w:val="24"/>
        </w:rPr>
      </w:pPr>
    </w:p>
    <w:sectPr w:rsidR="00D9162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A193E" w14:textId="77777777" w:rsidR="00C93BCF" w:rsidRDefault="00C93BCF" w:rsidP="0004231D">
      <w:pPr>
        <w:ind w:hanging="2"/>
      </w:pPr>
      <w:r>
        <w:separator/>
      </w:r>
    </w:p>
  </w:endnote>
  <w:endnote w:type="continuationSeparator" w:id="0">
    <w:p w14:paraId="3D0764DF" w14:textId="77777777" w:rsidR="00C93BCF" w:rsidRDefault="00C93BCF" w:rsidP="0004231D">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ECC0" w14:textId="77777777" w:rsidR="00A827AC" w:rsidRDefault="00A827AC" w:rsidP="003918E0">
    <w:pPr>
      <w:pStyle w:val="Pidipagina"/>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A827AC" w:rsidRDefault="00A827AC" w:rsidP="0004231D">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A827AC" w:rsidRDefault="00A827AC" w:rsidP="0004231D">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A827AC" w:rsidRPr="0065309E" w:rsidRDefault="00A827AC" w:rsidP="0004231D">
    <w:pPr>
      <w:pBdr>
        <w:top w:val="nil"/>
        <w:left w:val="nil"/>
        <w:bottom w:val="nil"/>
        <w:right w:val="nil"/>
        <w:between w:val="nil"/>
      </w:pBdr>
      <w:ind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A827AC" w:rsidRDefault="00A827AC" w:rsidP="0004231D">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A827AC" w:rsidRDefault="00A827AC" w:rsidP="0004231D">
    <w:pPr>
      <w:pBdr>
        <w:top w:val="nil"/>
        <w:left w:val="nil"/>
        <w:bottom w:val="nil"/>
        <w:right w:val="nil"/>
        <w:between w:val="nil"/>
      </w:pBdr>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3D88" w14:textId="77777777" w:rsidR="00A827AC" w:rsidRDefault="00A827AC" w:rsidP="003918E0">
    <w:pPr>
      <w:pStyle w:val="Pidipagina"/>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0C33B" w14:textId="77777777" w:rsidR="00C93BCF" w:rsidRDefault="00C93BCF" w:rsidP="0004231D">
      <w:pPr>
        <w:ind w:hanging="2"/>
      </w:pPr>
      <w:r>
        <w:separator/>
      </w:r>
    </w:p>
  </w:footnote>
  <w:footnote w:type="continuationSeparator" w:id="0">
    <w:p w14:paraId="0744B2E9" w14:textId="77777777" w:rsidR="00C93BCF" w:rsidRDefault="00C93BCF" w:rsidP="0004231D">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CFFB" w14:textId="77777777" w:rsidR="00A827AC" w:rsidRDefault="00A827AC" w:rsidP="003918E0">
    <w:pPr>
      <w:pStyle w:val="Intestazione"/>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77777777" w:rsidR="00A827AC" w:rsidRDefault="00A827AC" w:rsidP="0004231D">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A827AC" w:rsidRDefault="00A827AC" w:rsidP="00740D68">
    <w:pPr>
      <w:pBdr>
        <w:top w:val="nil"/>
        <w:left w:val="nil"/>
        <w:bottom w:val="nil"/>
        <w:right w:val="nil"/>
        <w:between w:val="nil"/>
      </w:pBdr>
      <w:ind w:left="-1"/>
      <w:jc w:val="center"/>
      <w:rPr>
        <w:rFonts w:ascii="Times New Roman" w:eastAsia="Times New Roman" w:hAnsi="Times New Roman" w:cs="Times New Roman"/>
        <w:color w:val="000000"/>
        <w:sz w:val="12"/>
        <w:szCs w:val="12"/>
      </w:rPr>
    </w:pPr>
  </w:p>
  <w:p w14:paraId="0DE0ABF4" w14:textId="77777777" w:rsidR="00A827AC" w:rsidRDefault="00A827AC" w:rsidP="0004231D">
    <w:pPr>
      <w:pBdr>
        <w:top w:val="nil"/>
        <w:left w:val="nil"/>
        <w:bottom w:val="nil"/>
        <w:right w:val="nil"/>
        <w:between w:val="nil"/>
      </w:pBdr>
      <w:spacing w:after="61"/>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A827AC" w:rsidRDefault="00A827AC"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A827AC" w:rsidRDefault="00A827AC" w:rsidP="0004231D">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A827AC" w:rsidRDefault="00A827AC" w:rsidP="0004231D">
    <w:pPr>
      <w:pBdr>
        <w:top w:val="nil"/>
        <w:left w:val="nil"/>
        <w:bottom w:val="nil"/>
        <w:right w:val="nil"/>
        <w:between w:val="nil"/>
      </w:pBdr>
      <w:ind w:hanging="2"/>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6BBF" w14:textId="77777777" w:rsidR="00A827AC" w:rsidRDefault="00A827AC" w:rsidP="003918E0">
    <w:pPr>
      <w:pStyle w:val="Intestazione"/>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1A04E1"/>
    <w:multiLevelType w:val="multilevel"/>
    <w:tmpl w:val="9CAC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18147C15"/>
    <w:multiLevelType w:val="hybridMultilevel"/>
    <w:tmpl w:val="5A68A58E"/>
    <w:lvl w:ilvl="0" w:tplc="05A254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20EC3B93"/>
    <w:multiLevelType w:val="hybridMultilevel"/>
    <w:tmpl w:val="869A4DB8"/>
    <w:lvl w:ilvl="0" w:tplc="0410000F">
      <w:start w:val="1"/>
      <w:numFmt w:val="decimal"/>
      <w:lvlText w:val="%1."/>
      <w:lvlJc w:val="left"/>
      <w:pPr>
        <w:ind w:left="845" w:hanging="360"/>
      </w:pPr>
    </w:lvl>
    <w:lvl w:ilvl="1" w:tplc="04100019" w:tentative="1">
      <w:start w:val="1"/>
      <w:numFmt w:val="lowerLetter"/>
      <w:lvlText w:val="%2."/>
      <w:lvlJc w:val="left"/>
      <w:pPr>
        <w:ind w:left="1565" w:hanging="360"/>
      </w:pPr>
    </w:lvl>
    <w:lvl w:ilvl="2" w:tplc="0410001B" w:tentative="1">
      <w:start w:val="1"/>
      <w:numFmt w:val="lowerRoman"/>
      <w:lvlText w:val="%3."/>
      <w:lvlJc w:val="right"/>
      <w:pPr>
        <w:ind w:left="2285" w:hanging="180"/>
      </w:pPr>
    </w:lvl>
    <w:lvl w:ilvl="3" w:tplc="0410000F" w:tentative="1">
      <w:start w:val="1"/>
      <w:numFmt w:val="decimal"/>
      <w:lvlText w:val="%4."/>
      <w:lvlJc w:val="left"/>
      <w:pPr>
        <w:ind w:left="3005" w:hanging="360"/>
      </w:pPr>
    </w:lvl>
    <w:lvl w:ilvl="4" w:tplc="04100019" w:tentative="1">
      <w:start w:val="1"/>
      <w:numFmt w:val="lowerLetter"/>
      <w:lvlText w:val="%5."/>
      <w:lvlJc w:val="left"/>
      <w:pPr>
        <w:ind w:left="3725" w:hanging="360"/>
      </w:pPr>
    </w:lvl>
    <w:lvl w:ilvl="5" w:tplc="0410001B" w:tentative="1">
      <w:start w:val="1"/>
      <w:numFmt w:val="lowerRoman"/>
      <w:lvlText w:val="%6."/>
      <w:lvlJc w:val="right"/>
      <w:pPr>
        <w:ind w:left="4445" w:hanging="180"/>
      </w:pPr>
    </w:lvl>
    <w:lvl w:ilvl="6" w:tplc="0410000F" w:tentative="1">
      <w:start w:val="1"/>
      <w:numFmt w:val="decimal"/>
      <w:lvlText w:val="%7."/>
      <w:lvlJc w:val="left"/>
      <w:pPr>
        <w:ind w:left="5165" w:hanging="360"/>
      </w:pPr>
    </w:lvl>
    <w:lvl w:ilvl="7" w:tplc="04100019" w:tentative="1">
      <w:start w:val="1"/>
      <w:numFmt w:val="lowerLetter"/>
      <w:lvlText w:val="%8."/>
      <w:lvlJc w:val="left"/>
      <w:pPr>
        <w:ind w:left="5885" w:hanging="360"/>
      </w:pPr>
    </w:lvl>
    <w:lvl w:ilvl="8" w:tplc="0410001B" w:tentative="1">
      <w:start w:val="1"/>
      <w:numFmt w:val="lowerRoman"/>
      <w:lvlText w:val="%9."/>
      <w:lvlJc w:val="right"/>
      <w:pPr>
        <w:ind w:left="6605" w:hanging="180"/>
      </w:pPr>
    </w:lvl>
  </w:abstractNum>
  <w:abstractNum w:abstractNumId="10"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4A637F8"/>
    <w:multiLevelType w:val="hybridMultilevel"/>
    <w:tmpl w:val="AB5A12AE"/>
    <w:lvl w:ilvl="0" w:tplc="04100001">
      <w:start w:val="1"/>
      <w:numFmt w:val="bullet"/>
      <w:lvlText w:val=""/>
      <w:lvlJc w:val="left"/>
      <w:pPr>
        <w:ind w:left="1565" w:hanging="360"/>
      </w:pPr>
      <w:rPr>
        <w:rFonts w:ascii="Symbol" w:hAnsi="Symbol" w:hint="default"/>
      </w:rPr>
    </w:lvl>
    <w:lvl w:ilvl="1" w:tplc="04100003" w:tentative="1">
      <w:start w:val="1"/>
      <w:numFmt w:val="bullet"/>
      <w:lvlText w:val="o"/>
      <w:lvlJc w:val="left"/>
      <w:pPr>
        <w:ind w:left="2285" w:hanging="360"/>
      </w:pPr>
      <w:rPr>
        <w:rFonts w:ascii="Courier New" w:hAnsi="Courier New" w:cs="Courier New" w:hint="default"/>
      </w:rPr>
    </w:lvl>
    <w:lvl w:ilvl="2" w:tplc="04100005" w:tentative="1">
      <w:start w:val="1"/>
      <w:numFmt w:val="bullet"/>
      <w:lvlText w:val=""/>
      <w:lvlJc w:val="left"/>
      <w:pPr>
        <w:ind w:left="3005" w:hanging="360"/>
      </w:pPr>
      <w:rPr>
        <w:rFonts w:ascii="Wingdings" w:hAnsi="Wingdings" w:hint="default"/>
      </w:rPr>
    </w:lvl>
    <w:lvl w:ilvl="3" w:tplc="04100001" w:tentative="1">
      <w:start w:val="1"/>
      <w:numFmt w:val="bullet"/>
      <w:lvlText w:val=""/>
      <w:lvlJc w:val="left"/>
      <w:pPr>
        <w:ind w:left="3725" w:hanging="360"/>
      </w:pPr>
      <w:rPr>
        <w:rFonts w:ascii="Symbol" w:hAnsi="Symbol" w:hint="default"/>
      </w:rPr>
    </w:lvl>
    <w:lvl w:ilvl="4" w:tplc="04100003" w:tentative="1">
      <w:start w:val="1"/>
      <w:numFmt w:val="bullet"/>
      <w:lvlText w:val="o"/>
      <w:lvlJc w:val="left"/>
      <w:pPr>
        <w:ind w:left="4445" w:hanging="360"/>
      </w:pPr>
      <w:rPr>
        <w:rFonts w:ascii="Courier New" w:hAnsi="Courier New" w:cs="Courier New" w:hint="default"/>
      </w:rPr>
    </w:lvl>
    <w:lvl w:ilvl="5" w:tplc="04100005" w:tentative="1">
      <w:start w:val="1"/>
      <w:numFmt w:val="bullet"/>
      <w:lvlText w:val=""/>
      <w:lvlJc w:val="left"/>
      <w:pPr>
        <w:ind w:left="5165" w:hanging="360"/>
      </w:pPr>
      <w:rPr>
        <w:rFonts w:ascii="Wingdings" w:hAnsi="Wingdings" w:hint="default"/>
      </w:rPr>
    </w:lvl>
    <w:lvl w:ilvl="6" w:tplc="04100001" w:tentative="1">
      <w:start w:val="1"/>
      <w:numFmt w:val="bullet"/>
      <w:lvlText w:val=""/>
      <w:lvlJc w:val="left"/>
      <w:pPr>
        <w:ind w:left="5885" w:hanging="360"/>
      </w:pPr>
      <w:rPr>
        <w:rFonts w:ascii="Symbol" w:hAnsi="Symbol" w:hint="default"/>
      </w:rPr>
    </w:lvl>
    <w:lvl w:ilvl="7" w:tplc="04100003" w:tentative="1">
      <w:start w:val="1"/>
      <w:numFmt w:val="bullet"/>
      <w:lvlText w:val="o"/>
      <w:lvlJc w:val="left"/>
      <w:pPr>
        <w:ind w:left="6605" w:hanging="360"/>
      </w:pPr>
      <w:rPr>
        <w:rFonts w:ascii="Courier New" w:hAnsi="Courier New" w:cs="Courier New" w:hint="default"/>
      </w:rPr>
    </w:lvl>
    <w:lvl w:ilvl="8" w:tplc="04100005" w:tentative="1">
      <w:start w:val="1"/>
      <w:numFmt w:val="bullet"/>
      <w:lvlText w:val=""/>
      <w:lvlJc w:val="left"/>
      <w:pPr>
        <w:ind w:left="7325" w:hanging="360"/>
      </w:pPr>
      <w:rPr>
        <w:rFonts w:ascii="Wingdings" w:hAnsi="Wingdings" w:hint="default"/>
      </w:rPr>
    </w:lvl>
  </w:abstractNum>
  <w:abstractNum w:abstractNumId="13"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5"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98F7056"/>
    <w:multiLevelType w:val="multilevel"/>
    <w:tmpl w:val="B5ECC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40F239D6"/>
    <w:multiLevelType w:val="multilevel"/>
    <w:tmpl w:val="2F204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224234"/>
    <w:multiLevelType w:val="hybridMultilevel"/>
    <w:tmpl w:val="E98EB044"/>
    <w:lvl w:ilvl="0" w:tplc="3246ECDA">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51E7522C"/>
    <w:multiLevelType w:val="multilevel"/>
    <w:tmpl w:val="40DA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E3C71"/>
    <w:multiLevelType w:val="multilevel"/>
    <w:tmpl w:val="0B48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D5486"/>
    <w:multiLevelType w:val="multilevel"/>
    <w:tmpl w:val="CAE2F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15:restartNumberingAfterBreak="0">
    <w:nsid w:val="5FE34F7C"/>
    <w:multiLevelType w:val="multilevel"/>
    <w:tmpl w:val="CAE2F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15:restartNumberingAfterBreak="0">
    <w:nsid w:val="632847C6"/>
    <w:multiLevelType w:val="hybridMultilevel"/>
    <w:tmpl w:val="72405EC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15:restartNumberingAfterBreak="0">
    <w:nsid w:val="6CAD6E9D"/>
    <w:multiLevelType w:val="multilevel"/>
    <w:tmpl w:val="6172EC0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6"/>
  </w:num>
  <w:num w:numId="2">
    <w:abstractNumId w:val="35"/>
  </w:num>
  <w:num w:numId="3">
    <w:abstractNumId w:val="33"/>
  </w:num>
  <w:num w:numId="4">
    <w:abstractNumId w:val="30"/>
  </w:num>
  <w:num w:numId="5">
    <w:abstractNumId w:val="28"/>
  </w:num>
  <w:num w:numId="6">
    <w:abstractNumId w:val="4"/>
  </w:num>
  <w:num w:numId="7">
    <w:abstractNumId w:val="15"/>
  </w:num>
  <w:num w:numId="8">
    <w:abstractNumId w:val="16"/>
  </w:num>
  <w:num w:numId="9">
    <w:abstractNumId w:val="8"/>
  </w:num>
  <w:num w:numId="10">
    <w:abstractNumId w:val="23"/>
  </w:num>
  <w:num w:numId="11">
    <w:abstractNumId w:val="3"/>
  </w:num>
  <w:num w:numId="12">
    <w:abstractNumId w:val="19"/>
  </w:num>
  <w:num w:numId="13">
    <w:abstractNumId w:val="1"/>
  </w:num>
  <w:num w:numId="14">
    <w:abstractNumId w:val="22"/>
  </w:num>
  <w:num w:numId="15">
    <w:abstractNumId w:val="2"/>
  </w:num>
  <w:num w:numId="16">
    <w:abstractNumId w:val="14"/>
  </w:num>
  <w:num w:numId="17">
    <w:abstractNumId w:val="27"/>
  </w:num>
  <w:num w:numId="18">
    <w:abstractNumId w:val="34"/>
  </w:num>
  <w:num w:numId="19">
    <w:abstractNumId w:val="10"/>
  </w:num>
  <w:num w:numId="20">
    <w:abstractNumId w:val="17"/>
  </w:num>
  <w:num w:numId="21">
    <w:abstractNumId w:val="11"/>
  </w:num>
  <w:num w:numId="22">
    <w:abstractNumId w:val="0"/>
  </w:num>
  <w:num w:numId="23">
    <w:abstractNumId w:val="13"/>
  </w:num>
  <w:num w:numId="24">
    <w:abstractNumId w:val="21"/>
  </w:num>
  <w:num w:numId="25">
    <w:abstractNumId w:val="7"/>
  </w:num>
  <w:num w:numId="26">
    <w:abstractNumId w:val="26"/>
  </w:num>
  <w:num w:numId="27">
    <w:abstractNumId w:val="31"/>
  </w:num>
  <w:num w:numId="28">
    <w:abstractNumId w:val="9"/>
  </w:num>
  <w:num w:numId="29">
    <w:abstractNumId w:val="12"/>
  </w:num>
  <w:num w:numId="30">
    <w:abstractNumId w:val="29"/>
  </w:num>
  <w:num w:numId="31">
    <w:abstractNumId w:val="25"/>
  </w:num>
  <w:num w:numId="32">
    <w:abstractNumId w:val="24"/>
  </w:num>
  <w:num w:numId="33">
    <w:abstractNumId w:val="18"/>
    <w:lvlOverride w:ilvl="0">
      <w:lvl w:ilvl="0">
        <w:numFmt w:val="decimal"/>
        <w:lvlText w:val="%1."/>
        <w:lvlJc w:val="left"/>
      </w:lvl>
    </w:lvlOverride>
  </w:num>
  <w:num w:numId="34">
    <w:abstractNumId w:val="5"/>
  </w:num>
  <w:num w:numId="35">
    <w:abstractNumId w:val="32"/>
  </w:num>
  <w:num w:numId="36">
    <w:abstractNumId w:val="2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62C"/>
    <w:rsid w:val="00010398"/>
    <w:rsid w:val="0001369A"/>
    <w:rsid w:val="00013DA6"/>
    <w:rsid w:val="00025957"/>
    <w:rsid w:val="00033702"/>
    <w:rsid w:val="0004231D"/>
    <w:rsid w:val="00042980"/>
    <w:rsid w:val="00043886"/>
    <w:rsid w:val="000446F9"/>
    <w:rsid w:val="0004733F"/>
    <w:rsid w:val="00050A2D"/>
    <w:rsid w:val="00072825"/>
    <w:rsid w:val="00073E39"/>
    <w:rsid w:val="00081403"/>
    <w:rsid w:val="00095685"/>
    <w:rsid w:val="000B0722"/>
    <w:rsid w:val="000B132F"/>
    <w:rsid w:val="000B44F5"/>
    <w:rsid w:val="000C3744"/>
    <w:rsid w:val="000C64E9"/>
    <w:rsid w:val="000D01EB"/>
    <w:rsid w:val="000D3D9A"/>
    <w:rsid w:val="000D533C"/>
    <w:rsid w:val="000D6C0A"/>
    <w:rsid w:val="000E1DA2"/>
    <w:rsid w:val="000F5611"/>
    <w:rsid w:val="000F5EB9"/>
    <w:rsid w:val="0011047C"/>
    <w:rsid w:val="00110E79"/>
    <w:rsid w:val="001113B1"/>
    <w:rsid w:val="00116115"/>
    <w:rsid w:val="00116B00"/>
    <w:rsid w:val="00141714"/>
    <w:rsid w:val="001472D3"/>
    <w:rsid w:val="00163104"/>
    <w:rsid w:val="00167B53"/>
    <w:rsid w:val="00173F9B"/>
    <w:rsid w:val="001759F6"/>
    <w:rsid w:val="001805E0"/>
    <w:rsid w:val="00182E5C"/>
    <w:rsid w:val="0019538B"/>
    <w:rsid w:val="001A376B"/>
    <w:rsid w:val="001A47F8"/>
    <w:rsid w:val="001A5FFC"/>
    <w:rsid w:val="001B0698"/>
    <w:rsid w:val="001B0ECE"/>
    <w:rsid w:val="001B38C8"/>
    <w:rsid w:val="001C07D2"/>
    <w:rsid w:val="001C3AD7"/>
    <w:rsid w:val="001E0057"/>
    <w:rsid w:val="00203777"/>
    <w:rsid w:val="00204C37"/>
    <w:rsid w:val="002155BE"/>
    <w:rsid w:val="00221965"/>
    <w:rsid w:val="0022219D"/>
    <w:rsid w:val="00225342"/>
    <w:rsid w:val="00241694"/>
    <w:rsid w:val="002427A9"/>
    <w:rsid w:val="002460A6"/>
    <w:rsid w:val="0025012E"/>
    <w:rsid w:val="00252541"/>
    <w:rsid w:val="0026323C"/>
    <w:rsid w:val="00265560"/>
    <w:rsid w:val="00265677"/>
    <w:rsid w:val="00266232"/>
    <w:rsid w:val="00277317"/>
    <w:rsid w:val="002807F8"/>
    <w:rsid w:val="002854FB"/>
    <w:rsid w:val="00285585"/>
    <w:rsid w:val="00291411"/>
    <w:rsid w:val="00295608"/>
    <w:rsid w:val="002A1DCC"/>
    <w:rsid w:val="002A6546"/>
    <w:rsid w:val="002C601C"/>
    <w:rsid w:val="002D794A"/>
    <w:rsid w:val="002D7D37"/>
    <w:rsid w:val="002E61B3"/>
    <w:rsid w:val="002E6C0A"/>
    <w:rsid w:val="002E7D88"/>
    <w:rsid w:val="002F14F9"/>
    <w:rsid w:val="00303A90"/>
    <w:rsid w:val="00303B3B"/>
    <w:rsid w:val="003061B6"/>
    <w:rsid w:val="0032514F"/>
    <w:rsid w:val="00331C0A"/>
    <w:rsid w:val="00331D8C"/>
    <w:rsid w:val="00333546"/>
    <w:rsid w:val="00336E20"/>
    <w:rsid w:val="003401B6"/>
    <w:rsid w:val="0034627E"/>
    <w:rsid w:val="00351A83"/>
    <w:rsid w:val="0036334E"/>
    <w:rsid w:val="00363FD2"/>
    <w:rsid w:val="003652E4"/>
    <w:rsid w:val="003816D5"/>
    <w:rsid w:val="003918E0"/>
    <w:rsid w:val="003A076F"/>
    <w:rsid w:val="003B38A4"/>
    <w:rsid w:val="003C440B"/>
    <w:rsid w:val="003D086C"/>
    <w:rsid w:val="003D4FE8"/>
    <w:rsid w:val="003D5356"/>
    <w:rsid w:val="003E0CAA"/>
    <w:rsid w:val="003F1C85"/>
    <w:rsid w:val="003F1DE1"/>
    <w:rsid w:val="003F38CA"/>
    <w:rsid w:val="00420D6A"/>
    <w:rsid w:val="00425F9E"/>
    <w:rsid w:val="00450EE3"/>
    <w:rsid w:val="00461BD2"/>
    <w:rsid w:val="00470B08"/>
    <w:rsid w:val="00477A85"/>
    <w:rsid w:val="0048201D"/>
    <w:rsid w:val="004832D4"/>
    <w:rsid w:val="00485585"/>
    <w:rsid w:val="00486FFF"/>
    <w:rsid w:val="004943CA"/>
    <w:rsid w:val="00495AC4"/>
    <w:rsid w:val="004C09BF"/>
    <w:rsid w:val="004D2381"/>
    <w:rsid w:val="004F6B30"/>
    <w:rsid w:val="00503B10"/>
    <w:rsid w:val="005145A6"/>
    <w:rsid w:val="00515999"/>
    <w:rsid w:val="00522B58"/>
    <w:rsid w:val="00526F0B"/>
    <w:rsid w:val="00527714"/>
    <w:rsid w:val="00531B60"/>
    <w:rsid w:val="0053498D"/>
    <w:rsid w:val="005376CE"/>
    <w:rsid w:val="0054716F"/>
    <w:rsid w:val="00551C9F"/>
    <w:rsid w:val="0056091F"/>
    <w:rsid w:val="00566F61"/>
    <w:rsid w:val="00593137"/>
    <w:rsid w:val="00597915"/>
    <w:rsid w:val="005B214C"/>
    <w:rsid w:val="005C476B"/>
    <w:rsid w:val="005C4D9B"/>
    <w:rsid w:val="005F1B34"/>
    <w:rsid w:val="005F5497"/>
    <w:rsid w:val="005F6855"/>
    <w:rsid w:val="006036AE"/>
    <w:rsid w:val="00603DDA"/>
    <w:rsid w:val="00605689"/>
    <w:rsid w:val="00611DFE"/>
    <w:rsid w:val="00613CC6"/>
    <w:rsid w:val="0062242B"/>
    <w:rsid w:val="00650DD8"/>
    <w:rsid w:val="0065309E"/>
    <w:rsid w:val="00655A38"/>
    <w:rsid w:val="00663A5D"/>
    <w:rsid w:val="0066616B"/>
    <w:rsid w:val="00671A68"/>
    <w:rsid w:val="00682F1A"/>
    <w:rsid w:val="00691F73"/>
    <w:rsid w:val="006941FD"/>
    <w:rsid w:val="00697678"/>
    <w:rsid w:val="006A4656"/>
    <w:rsid w:val="006A50AE"/>
    <w:rsid w:val="006A5216"/>
    <w:rsid w:val="006B6F06"/>
    <w:rsid w:val="006B7608"/>
    <w:rsid w:val="006C1BD9"/>
    <w:rsid w:val="006C5CFC"/>
    <w:rsid w:val="006D20A1"/>
    <w:rsid w:val="006D719F"/>
    <w:rsid w:val="006D7CDC"/>
    <w:rsid w:val="006E07FB"/>
    <w:rsid w:val="006E153D"/>
    <w:rsid w:val="006E4D19"/>
    <w:rsid w:val="006E554E"/>
    <w:rsid w:val="00707075"/>
    <w:rsid w:val="007111EE"/>
    <w:rsid w:val="00714551"/>
    <w:rsid w:val="00715947"/>
    <w:rsid w:val="0072133C"/>
    <w:rsid w:val="0072400C"/>
    <w:rsid w:val="00733CF2"/>
    <w:rsid w:val="0073695D"/>
    <w:rsid w:val="0074053A"/>
    <w:rsid w:val="00740542"/>
    <w:rsid w:val="00740D68"/>
    <w:rsid w:val="007436D0"/>
    <w:rsid w:val="00751F57"/>
    <w:rsid w:val="00754874"/>
    <w:rsid w:val="00755A04"/>
    <w:rsid w:val="00757AB3"/>
    <w:rsid w:val="00762821"/>
    <w:rsid w:val="00764A61"/>
    <w:rsid w:val="007714BB"/>
    <w:rsid w:val="00780251"/>
    <w:rsid w:val="00782C87"/>
    <w:rsid w:val="00782EFB"/>
    <w:rsid w:val="0078398C"/>
    <w:rsid w:val="007878ED"/>
    <w:rsid w:val="00796531"/>
    <w:rsid w:val="007A2F1E"/>
    <w:rsid w:val="007A68C6"/>
    <w:rsid w:val="007B012E"/>
    <w:rsid w:val="007B588F"/>
    <w:rsid w:val="007B5E58"/>
    <w:rsid w:val="007C6F7E"/>
    <w:rsid w:val="007D2A1B"/>
    <w:rsid w:val="007D3CCD"/>
    <w:rsid w:val="007E384E"/>
    <w:rsid w:val="007E5A15"/>
    <w:rsid w:val="007E6BA2"/>
    <w:rsid w:val="007F0BED"/>
    <w:rsid w:val="007F1DBF"/>
    <w:rsid w:val="007F266C"/>
    <w:rsid w:val="00805570"/>
    <w:rsid w:val="008059BF"/>
    <w:rsid w:val="008065BA"/>
    <w:rsid w:val="00822EF0"/>
    <w:rsid w:val="00832186"/>
    <w:rsid w:val="00833B5F"/>
    <w:rsid w:val="00845CCA"/>
    <w:rsid w:val="00846C84"/>
    <w:rsid w:val="00852030"/>
    <w:rsid w:val="008569A0"/>
    <w:rsid w:val="00866090"/>
    <w:rsid w:val="00873473"/>
    <w:rsid w:val="00876B07"/>
    <w:rsid w:val="008775DA"/>
    <w:rsid w:val="00881277"/>
    <w:rsid w:val="008860A3"/>
    <w:rsid w:val="0089767B"/>
    <w:rsid w:val="00897CFD"/>
    <w:rsid w:val="008A49DF"/>
    <w:rsid w:val="008B3E6D"/>
    <w:rsid w:val="008C3FA1"/>
    <w:rsid w:val="008D1DDC"/>
    <w:rsid w:val="008D4529"/>
    <w:rsid w:val="008D5DD0"/>
    <w:rsid w:val="008D6BAF"/>
    <w:rsid w:val="008E216C"/>
    <w:rsid w:val="008E40B9"/>
    <w:rsid w:val="009028B5"/>
    <w:rsid w:val="00902F96"/>
    <w:rsid w:val="00911C71"/>
    <w:rsid w:val="009122B0"/>
    <w:rsid w:val="009150B0"/>
    <w:rsid w:val="0093322E"/>
    <w:rsid w:val="00933C22"/>
    <w:rsid w:val="00934AE5"/>
    <w:rsid w:val="00936A2E"/>
    <w:rsid w:val="00937D7D"/>
    <w:rsid w:val="0094065D"/>
    <w:rsid w:val="00951CA1"/>
    <w:rsid w:val="00965120"/>
    <w:rsid w:val="00970472"/>
    <w:rsid w:val="0097735D"/>
    <w:rsid w:val="00977A13"/>
    <w:rsid w:val="009816CC"/>
    <w:rsid w:val="00990131"/>
    <w:rsid w:val="009A4538"/>
    <w:rsid w:val="009B1F18"/>
    <w:rsid w:val="009B2B01"/>
    <w:rsid w:val="009C681F"/>
    <w:rsid w:val="009D0FFC"/>
    <w:rsid w:val="009D2310"/>
    <w:rsid w:val="009D65C1"/>
    <w:rsid w:val="009F0C54"/>
    <w:rsid w:val="00A0189B"/>
    <w:rsid w:val="00A01DBD"/>
    <w:rsid w:val="00A16DB5"/>
    <w:rsid w:val="00A26066"/>
    <w:rsid w:val="00A26A6F"/>
    <w:rsid w:val="00A30914"/>
    <w:rsid w:val="00A353EF"/>
    <w:rsid w:val="00A418B0"/>
    <w:rsid w:val="00A459E3"/>
    <w:rsid w:val="00A51DBF"/>
    <w:rsid w:val="00A528DF"/>
    <w:rsid w:val="00A61204"/>
    <w:rsid w:val="00A62C68"/>
    <w:rsid w:val="00A63966"/>
    <w:rsid w:val="00A7230E"/>
    <w:rsid w:val="00A7298A"/>
    <w:rsid w:val="00A74E43"/>
    <w:rsid w:val="00A753EF"/>
    <w:rsid w:val="00A763B1"/>
    <w:rsid w:val="00A77576"/>
    <w:rsid w:val="00A777A5"/>
    <w:rsid w:val="00A8216F"/>
    <w:rsid w:val="00A827AC"/>
    <w:rsid w:val="00A87EB3"/>
    <w:rsid w:val="00A97318"/>
    <w:rsid w:val="00AA671C"/>
    <w:rsid w:val="00AA79FC"/>
    <w:rsid w:val="00AB08CC"/>
    <w:rsid w:val="00AB2930"/>
    <w:rsid w:val="00AB4116"/>
    <w:rsid w:val="00AC1CBA"/>
    <w:rsid w:val="00AC3C43"/>
    <w:rsid w:val="00AC5F13"/>
    <w:rsid w:val="00AD27E4"/>
    <w:rsid w:val="00AD388E"/>
    <w:rsid w:val="00AF0D1C"/>
    <w:rsid w:val="00AF6330"/>
    <w:rsid w:val="00B07F0E"/>
    <w:rsid w:val="00B116B3"/>
    <w:rsid w:val="00B15365"/>
    <w:rsid w:val="00B17BEA"/>
    <w:rsid w:val="00B273E4"/>
    <w:rsid w:val="00B3317D"/>
    <w:rsid w:val="00B33AD5"/>
    <w:rsid w:val="00B35A4F"/>
    <w:rsid w:val="00B47FF2"/>
    <w:rsid w:val="00B51ABA"/>
    <w:rsid w:val="00B52541"/>
    <w:rsid w:val="00B5484C"/>
    <w:rsid w:val="00B54E20"/>
    <w:rsid w:val="00B60D08"/>
    <w:rsid w:val="00B63A82"/>
    <w:rsid w:val="00B721E9"/>
    <w:rsid w:val="00B805E8"/>
    <w:rsid w:val="00B8108A"/>
    <w:rsid w:val="00B90D93"/>
    <w:rsid w:val="00B91107"/>
    <w:rsid w:val="00BA37C3"/>
    <w:rsid w:val="00BA599A"/>
    <w:rsid w:val="00BB3658"/>
    <w:rsid w:val="00BB5623"/>
    <w:rsid w:val="00BB6B57"/>
    <w:rsid w:val="00BC2A66"/>
    <w:rsid w:val="00BC7948"/>
    <w:rsid w:val="00BC7D07"/>
    <w:rsid w:val="00BD0B4B"/>
    <w:rsid w:val="00BD1805"/>
    <w:rsid w:val="00BE25F6"/>
    <w:rsid w:val="00BE5254"/>
    <w:rsid w:val="00BF276B"/>
    <w:rsid w:val="00BF2E9E"/>
    <w:rsid w:val="00BF47C7"/>
    <w:rsid w:val="00BF68D7"/>
    <w:rsid w:val="00C010CD"/>
    <w:rsid w:val="00C15685"/>
    <w:rsid w:val="00C15FCE"/>
    <w:rsid w:val="00C27F40"/>
    <w:rsid w:val="00C520D2"/>
    <w:rsid w:val="00C54660"/>
    <w:rsid w:val="00C5659B"/>
    <w:rsid w:val="00C573E9"/>
    <w:rsid w:val="00C57F91"/>
    <w:rsid w:val="00C57FBC"/>
    <w:rsid w:val="00C62BCC"/>
    <w:rsid w:val="00C63B1B"/>
    <w:rsid w:val="00C64013"/>
    <w:rsid w:val="00C64C7C"/>
    <w:rsid w:val="00C66A94"/>
    <w:rsid w:val="00C70442"/>
    <w:rsid w:val="00C706E4"/>
    <w:rsid w:val="00C71AB0"/>
    <w:rsid w:val="00C743E1"/>
    <w:rsid w:val="00C7457B"/>
    <w:rsid w:val="00C807EE"/>
    <w:rsid w:val="00C8321E"/>
    <w:rsid w:val="00C903EC"/>
    <w:rsid w:val="00C93BCF"/>
    <w:rsid w:val="00CA6872"/>
    <w:rsid w:val="00CB0042"/>
    <w:rsid w:val="00CB1ED0"/>
    <w:rsid w:val="00CC0F0E"/>
    <w:rsid w:val="00CC5744"/>
    <w:rsid w:val="00CC5F54"/>
    <w:rsid w:val="00CE564C"/>
    <w:rsid w:val="00CE7875"/>
    <w:rsid w:val="00CF11BF"/>
    <w:rsid w:val="00CF37EB"/>
    <w:rsid w:val="00CF704A"/>
    <w:rsid w:val="00D11DC6"/>
    <w:rsid w:val="00D14B0F"/>
    <w:rsid w:val="00D22BEF"/>
    <w:rsid w:val="00D27109"/>
    <w:rsid w:val="00D27621"/>
    <w:rsid w:val="00D33E3B"/>
    <w:rsid w:val="00D40F58"/>
    <w:rsid w:val="00D45D20"/>
    <w:rsid w:val="00D52A43"/>
    <w:rsid w:val="00D53054"/>
    <w:rsid w:val="00D617C2"/>
    <w:rsid w:val="00D63457"/>
    <w:rsid w:val="00D6553F"/>
    <w:rsid w:val="00D738B7"/>
    <w:rsid w:val="00D7780A"/>
    <w:rsid w:val="00D8432A"/>
    <w:rsid w:val="00D85471"/>
    <w:rsid w:val="00D85644"/>
    <w:rsid w:val="00D873DF"/>
    <w:rsid w:val="00D90791"/>
    <w:rsid w:val="00D9162C"/>
    <w:rsid w:val="00DB144D"/>
    <w:rsid w:val="00DB2B7B"/>
    <w:rsid w:val="00DC0732"/>
    <w:rsid w:val="00DC6589"/>
    <w:rsid w:val="00DD0C8A"/>
    <w:rsid w:val="00DD479D"/>
    <w:rsid w:val="00DE2BFE"/>
    <w:rsid w:val="00DE704E"/>
    <w:rsid w:val="00DF1889"/>
    <w:rsid w:val="00DF46D3"/>
    <w:rsid w:val="00E07418"/>
    <w:rsid w:val="00E211D2"/>
    <w:rsid w:val="00E22F86"/>
    <w:rsid w:val="00E3071A"/>
    <w:rsid w:val="00E3177D"/>
    <w:rsid w:val="00E42BD0"/>
    <w:rsid w:val="00E438DE"/>
    <w:rsid w:val="00E5567F"/>
    <w:rsid w:val="00E61890"/>
    <w:rsid w:val="00E74820"/>
    <w:rsid w:val="00E7562A"/>
    <w:rsid w:val="00E81911"/>
    <w:rsid w:val="00E91295"/>
    <w:rsid w:val="00E91307"/>
    <w:rsid w:val="00EA7BD2"/>
    <w:rsid w:val="00EB3BBE"/>
    <w:rsid w:val="00EB4BA6"/>
    <w:rsid w:val="00EB72C1"/>
    <w:rsid w:val="00EC58F6"/>
    <w:rsid w:val="00ED357B"/>
    <w:rsid w:val="00ED4903"/>
    <w:rsid w:val="00F01AF4"/>
    <w:rsid w:val="00F02F9F"/>
    <w:rsid w:val="00F04DD9"/>
    <w:rsid w:val="00F162B4"/>
    <w:rsid w:val="00F17C99"/>
    <w:rsid w:val="00F22722"/>
    <w:rsid w:val="00F300B8"/>
    <w:rsid w:val="00F47CB1"/>
    <w:rsid w:val="00F54C31"/>
    <w:rsid w:val="00F80231"/>
    <w:rsid w:val="00F818D5"/>
    <w:rsid w:val="00F87C74"/>
    <w:rsid w:val="00FA1AF4"/>
    <w:rsid w:val="00FB25BF"/>
    <w:rsid w:val="00FB3B9D"/>
    <w:rsid w:val="00FC11B1"/>
    <w:rsid w:val="00FC6119"/>
    <w:rsid w:val="00FC76BB"/>
    <w:rsid w:val="00FD309E"/>
    <w:rsid w:val="00FE5357"/>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DEC2"/>
  <w15:docId w15:val="{83AA7D44-1B7C-4200-9935-6C677C39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182E5C"/>
    <w:rPr>
      <w:position w:val="-1"/>
      <w:sz w:val="22"/>
      <w:szCs w:val="22"/>
      <w:lang w:eastAsia="en-US"/>
    </w:rPr>
  </w:style>
  <w:style w:type="paragraph" w:styleId="Titolo1">
    <w:name w:val="heading 1"/>
    <w:basedOn w:val="Normale"/>
    <w:next w:val="Normale"/>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uiPriority w:val="99"/>
    <w:qFormat/>
    <w:pPr>
      <w:spacing w:before="100" w:beforeAutospacing="1" w:after="100" w:afterAutospacing="1"/>
    </w:pPr>
    <w:rPr>
      <w:rFonts w:ascii="Times New Roman" w:eastAsia="Times New Roman" w:hAnsi="Times New Roman"/>
      <w:sz w:val="24"/>
      <w:szCs w:val="24"/>
      <w:lang w:eastAsia="it-IT"/>
    </w:rPr>
  </w:style>
  <w:style w:type="character" w:styleId="Enfasigrassetto">
    <w:name w:val="Strong"/>
    <w:uiPriority w:val="22"/>
    <w:qFormat/>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uiPriority w:val="34"/>
    <w:qFormat/>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Pr>
  </w:style>
  <w:style w:type="paragraph" w:styleId="Corpodeltesto3">
    <w:name w:val="Body Text 3"/>
    <w:basedOn w:val="Normale"/>
    <w:link w:val="Corpodeltesto3Carattere"/>
    <w:uiPriority w:val="99"/>
    <w:semiHidden/>
    <w:unhideWhenUsed/>
    <w:rsid w:val="00A753E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53EF"/>
    <w:rPr>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C4C348-4E19-424E-A565-4825ED45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2662</Words>
  <Characters>15175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12</cp:revision>
  <cp:lastPrinted>2023-02-28T12:37:00Z</cp:lastPrinted>
  <dcterms:created xsi:type="dcterms:W3CDTF">2023-03-22T09:24:00Z</dcterms:created>
  <dcterms:modified xsi:type="dcterms:W3CDTF">2023-06-22T11:26:00Z</dcterms:modified>
</cp:coreProperties>
</file>