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374" w:rsidRPr="00A32A9B" w:rsidRDefault="004F7374" w:rsidP="004F7374">
      <w:pPr>
        <w:jc w:val="center"/>
        <w:rPr>
          <w:rFonts w:ascii="Times New Roman" w:hAnsi="Times New Roman" w:cs="Times New Roman"/>
          <w:b/>
        </w:rPr>
      </w:pPr>
      <w:r w:rsidRPr="00A32A9B">
        <w:rPr>
          <w:rFonts w:ascii="Times New Roman" w:hAnsi="Times New Roman" w:cs="Times New Roman"/>
          <w:b/>
        </w:rPr>
        <w:t xml:space="preserve">Istituto Comprensivo “g. </w:t>
      </w:r>
      <w:proofErr w:type="spellStart"/>
      <w:r w:rsidRPr="00A32A9B">
        <w:rPr>
          <w:rFonts w:ascii="Times New Roman" w:hAnsi="Times New Roman" w:cs="Times New Roman"/>
          <w:b/>
        </w:rPr>
        <w:t>Gaglione</w:t>
      </w:r>
      <w:proofErr w:type="spellEnd"/>
      <w:r w:rsidRPr="00A32A9B">
        <w:rPr>
          <w:rFonts w:ascii="Times New Roman" w:hAnsi="Times New Roman" w:cs="Times New Roman"/>
          <w:b/>
        </w:rPr>
        <w:t xml:space="preserve">” - </w:t>
      </w:r>
      <w:r w:rsidR="00A32A9B" w:rsidRPr="00A32A9B">
        <w:rPr>
          <w:rFonts w:ascii="Times New Roman" w:hAnsi="Times New Roman" w:cs="Times New Roman"/>
          <w:b/>
        </w:rPr>
        <w:t>Capodrise</w:t>
      </w:r>
    </w:p>
    <w:p w:rsidR="004F7374" w:rsidRPr="00A32A9B" w:rsidRDefault="004F7374" w:rsidP="004F7374">
      <w:pPr>
        <w:rPr>
          <w:rFonts w:ascii="Times New Roman" w:hAnsi="Times New Roman" w:cs="Times New Roman"/>
          <w:b/>
        </w:rPr>
      </w:pPr>
      <w:r w:rsidRPr="00A32A9B">
        <w:rPr>
          <w:rFonts w:ascii="Times New Roman" w:hAnsi="Times New Roman" w:cs="Times New Roman"/>
          <w:b/>
        </w:rPr>
        <w:t xml:space="preserve">                                            </w:t>
      </w:r>
      <w:r w:rsidR="00A32A9B" w:rsidRPr="00A32A9B">
        <w:rPr>
          <w:rFonts w:ascii="Times New Roman" w:hAnsi="Times New Roman" w:cs="Times New Roman"/>
          <w:b/>
        </w:rPr>
        <w:t xml:space="preserve">                                                   </w:t>
      </w:r>
      <w:r w:rsidRPr="00A32A9B">
        <w:rPr>
          <w:rFonts w:ascii="Times New Roman" w:hAnsi="Times New Roman" w:cs="Times New Roman"/>
          <w:b/>
        </w:rPr>
        <w:t>Protocollo di Accoglienza e Integrazione degli alunni stranieri</w:t>
      </w:r>
    </w:p>
    <w:p w:rsidR="004F7374" w:rsidRPr="004F7374" w:rsidRDefault="004F7374" w:rsidP="00A32A9B">
      <w:pPr>
        <w:widowControl w:val="0"/>
        <w:autoSpaceDE w:val="0"/>
        <w:autoSpaceDN w:val="0"/>
        <w:spacing w:before="91" w:after="0" w:line="242" w:lineRule="auto"/>
        <w:ind w:right="972"/>
        <w:jc w:val="both"/>
        <w:rPr>
          <w:rFonts w:ascii="Times New Roman" w:eastAsia="Century Gothic" w:hAnsi="Times New Roman" w:cs="Times New Roman"/>
          <w:lang w:eastAsia="it-IT" w:bidi="it-IT"/>
        </w:rPr>
      </w:pPr>
      <w:r w:rsidRPr="004F7374">
        <w:rPr>
          <w:rFonts w:ascii="Times New Roman" w:eastAsia="Century Gothic" w:hAnsi="Times New Roman" w:cs="Times New Roman"/>
          <w:lang w:eastAsia="it-IT" w:bidi="it-IT"/>
        </w:rPr>
        <w:t>Il protocollo d'accoglienza e integrazione degli alunni stranieri è un documento che viene deliberato dal Collegio dei Docenti e viene inserito nel POF.</w:t>
      </w:r>
    </w:p>
    <w:p w:rsidR="004F7374" w:rsidRPr="004F7374" w:rsidRDefault="004F7374" w:rsidP="00A32A9B">
      <w:pPr>
        <w:widowControl w:val="0"/>
        <w:autoSpaceDE w:val="0"/>
        <w:autoSpaceDN w:val="0"/>
        <w:spacing w:before="4" w:after="0" w:line="242" w:lineRule="auto"/>
        <w:ind w:right="972"/>
        <w:jc w:val="both"/>
        <w:rPr>
          <w:rFonts w:ascii="Times New Roman" w:eastAsia="Century Gothic" w:hAnsi="Times New Roman" w:cs="Times New Roman"/>
          <w:lang w:eastAsia="it-IT" w:bidi="it-IT"/>
        </w:rPr>
      </w:pPr>
      <w:r w:rsidRPr="004F7374">
        <w:rPr>
          <w:rFonts w:ascii="Times New Roman" w:eastAsia="Century Gothic" w:hAnsi="Times New Roman" w:cs="Times New Roman"/>
          <w:lang w:eastAsia="it-IT" w:bidi="it-IT"/>
        </w:rPr>
        <w:t xml:space="preserve">Contiene criteri, principi, indicazioni riguardanti l'iscrizione e l'inserimento degli alunni immigrati, definisce i compiti e i ruoli degli insegnanti, del personale amministrativo, dei mediatori culturali Traccia </w:t>
      </w:r>
      <w:r w:rsidRPr="004F7374">
        <w:rPr>
          <w:rFonts w:ascii="Times New Roman" w:eastAsia="Century Gothic" w:hAnsi="Times New Roman" w:cs="Times New Roman"/>
          <w:spacing w:val="4"/>
          <w:lang w:eastAsia="it-IT" w:bidi="it-IT"/>
        </w:rPr>
        <w:t xml:space="preserve">le </w:t>
      </w:r>
      <w:r w:rsidRPr="004F7374">
        <w:rPr>
          <w:rFonts w:ascii="Times New Roman" w:eastAsia="Century Gothic" w:hAnsi="Times New Roman" w:cs="Times New Roman"/>
          <w:lang w:eastAsia="it-IT" w:bidi="it-IT"/>
        </w:rPr>
        <w:t>diverse possibili fasi di accoglienza e le attività di facilitazione per  l'apprendimento  della lingua italiana. Il protocollo costituisce uno strumento di lavoro che viene integrato e rivisto sulla base delle esperienze</w:t>
      </w:r>
      <w:r w:rsidRPr="004F7374">
        <w:rPr>
          <w:rFonts w:ascii="Times New Roman" w:eastAsia="Century Gothic" w:hAnsi="Times New Roman" w:cs="Times New Roman"/>
          <w:spacing w:val="-5"/>
          <w:lang w:eastAsia="it-IT" w:bidi="it-IT"/>
        </w:rPr>
        <w:t xml:space="preserve"> </w:t>
      </w:r>
      <w:r w:rsidRPr="004F7374">
        <w:rPr>
          <w:rFonts w:ascii="Times New Roman" w:eastAsia="Century Gothic" w:hAnsi="Times New Roman" w:cs="Times New Roman"/>
          <w:lang w:eastAsia="it-IT" w:bidi="it-IT"/>
        </w:rPr>
        <w:t>realizzate.</w:t>
      </w:r>
    </w:p>
    <w:p w:rsidR="00115FE0" w:rsidRPr="00A32A9B" w:rsidRDefault="00115FE0" w:rsidP="00A32A9B">
      <w:pPr>
        <w:jc w:val="both"/>
        <w:rPr>
          <w:rFonts w:ascii="Times New Roman" w:hAnsi="Times New Roman" w:cs="Times New Roman"/>
          <w:b/>
        </w:rPr>
      </w:pPr>
    </w:p>
    <w:p w:rsidR="004F7374" w:rsidRPr="004F7374" w:rsidRDefault="00115FE0" w:rsidP="00A32A9B">
      <w:pPr>
        <w:jc w:val="both"/>
        <w:rPr>
          <w:rFonts w:ascii="Times New Roman" w:hAnsi="Times New Roman" w:cs="Times New Roman"/>
          <w:b/>
        </w:rPr>
      </w:pPr>
      <w:proofErr w:type="spellStart"/>
      <w:r w:rsidRPr="004F7374">
        <w:rPr>
          <w:rFonts w:ascii="Times New Roman" w:hAnsi="Times New Roman" w:cs="Times New Roman"/>
          <w:b/>
        </w:rPr>
        <w:t>Finalita’</w:t>
      </w:r>
      <w:proofErr w:type="spellEnd"/>
    </w:p>
    <w:p w:rsidR="004F7374" w:rsidRPr="004F7374" w:rsidRDefault="004F7374" w:rsidP="00A32A9B">
      <w:pPr>
        <w:jc w:val="both"/>
        <w:rPr>
          <w:rFonts w:ascii="Times New Roman" w:hAnsi="Times New Roman" w:cs="Times New Roman"/>
        </w:rPr>
      </w:pPr>
      <w:r w:rsidRPr="004F7374">
        <w:rPr>
          <w:rFonts w:ascii="Times New Roman" w:hAnsi="Times New Roman" w:cs="Times New Roman"/>
        </w:rPr>
        <w:t>Il protocollo si propone di:</w:t>
      </w:r>
    </w:p>
    <w:p w:rsidR="004F7374" w:rsidRPr="00115FE0" w:rsidRDefault="004F7374" w:rsidP="00A32A9B">
      <w:pPr>
        <w:pStyle w:val="Paragrafoelenco"/>
        <w:numPr>
          <w:ilvl w:val="0"/>
          <w:numId w:val="3"/>
        </w:numPr>
        <w:jc w:val="both"/>
        <w:rPr>
          <w:rFonts w:ascii="Times New Roman" w:hAnsi="Times New Roman" w:cs="Times New Roman"/>
        </w:rPr>
      </w:pPr>
      <w:r w:rsidRPr="00115FE0">
        <w:rPr>
          <w:rFonts w:ascii="Times New Roman" w:hAnsi="Times New Roman" w:cs="Times New Roman"/>
        </w:rPr>
        <w:t>Definire  pratiche condivise all'interno delle scuole in tema di accoglienza di alunni stranieri</w:t>
      </w:r>
    </w:p>
    <w:p w:rsidR="004F7374" w:rsidRPr="00115FE0" w:rsidRDefault="004F7374" w:rsidP="00A32A9B">
      <w:pPr>
        <w:pStyle w:val="Paragrafoelenco"/>
        <w:numPr>
          <w:ilvl w:val="0"/>
          <w:numId w:val="3"/>
        </w:numPr>
        <w:jc w:val="both"/>
        <w:rPr>
          <w:rFonts w:ascii="Times New Roman" w:hAnsi="Times New Roman" w:cs="Times New Roman"/>
        </w:rPr>
      </w:pPr>
      <w:r w:rsidRPr="00115FE0">
        <w:rPr>
          <w:rFonts w:ascii="Times New Roman" w:hAnsi="Times New Roman" w:cs="Times New Roman"/>
        </w:rPr>
        <w:t>Facilitare l'ingresso a scuola di bambini e ragazzi di altra nazionalità nel sistema scolastico e sociale;</w:t>
      </w:r>
    </w:p>
    <w:p w:rsidR="004F7374" w:rsidRPr="00115FE0" w:rsidRDefault="004F7374" w:rsidP="00A32A9B">
      <w:pPr>
        <w:pStyle w:val="Paragrafoelenco"/>
        <w:numPr>
          <w:ilvl w:val="0"/>
          <w:numId w:val="3"/>
        </w:numPr>
        <w:jc w:val="both"/>
        <w:rPr>
          <w:rFonts w:ascii="Times New Roman" w:hAnsi="Times New Roman" w:cs="Times New Roman"/>
        </w:rPr>
      </w:pPr>
      <w:r w:rsidRPr="00115FE0">
        <w:rPr>
          <w:rFonts w:ascii="Times New Roman" w:hAnsi="Times New Roman" w:cs="Times New Roman"/>
        </w:rPr>
        <w:t>Sostenere gli alunni neo-arrivati nella fase di adattamento al nuovo contesto,</w:t>
      </w:r>
    </w:p>
    <w:p w:rsidR="00F105D3" w:rsidRPr="00115FE0" w:rsidRDefault="004F7374" w:rsidP="00A32A9B">
      <w:pPr>
        <w:pStyle w:val="Paragrafoelenco"/>
        <w:numPr>
          <w:ilvl w:val="0"/>
          <w:numId w:val="3"/>
        </w:numPr>
        <w:jc w:val="both"/>
        <w:rPr>
          <w:rFonts w:ascii="Times New Roman" w:hAnsi="Times New Roman" w:cs="Times New Roman"/>
        </w:rPr>
      </w:pPr>
      <w:r w:rsidRPr="00115FE0">
        <w:rPr>
          <w:rFonts w:ascii="Times New Roman" w:hAnsi="Times New Roman" w:cs="Times New Roman"/>
        </w:rPr>
        <w:t>Favorire un clima d'accoglienza e di attenzione alle relazioni che prevenga e rimuova eventuali ostacoli alla piena integrazione</w:t>
      </w:r>
    </w:p>
    <w:p w:rsidR="004F7374" w:rsidRPr="00115FE0" w:rsidRDefault="004F7374" w:rsidP="00A32A9B">
      <w:pPr>
        <w:pStyle w:val="Paragrafoelenco"/>
        <w:numPr>
          <w:ilvl w:val="0"/>
          <w:numId w:val="3"/>
        </w:numPr>
        <w:jc w:val="both"/>
        <w:rPr>
          <w:rFonts w:ascii="Times New Roman" w:hAnsi="Times New Roman" w:cs="Times New Roman"/>
        </w:rPr>
      </w:pPr>
      <w:r w:rsidRPr="00115FE0">
        <w:rPr>
          <w:rFonts w:ascii="Times New Roman" w:hAnsi="Times New Roman" w:cs="Times New Roman"/>
        </w:rPr>
        <w:t>Costruire un contesto favorevole all'incontro con altre culture e con le " storie" di  ogni alunno;</w:t>
      </w:r>
    </w:p>
    <w:p w:rsidR="004F7374" w:rsidRPr="00115FE0" w:rsidRDefault="004F7374" w:rsidP="00A32A9B">
      <w:pPr>
        <w:pStyle w:val="Paragrafoelenco"/>
        <w:numPr>
          <w:ilvl w:val="0"/>
          <w:numId w:val="3"/>
        </w:numPr>
        <w:jc w:val="both"/>
        <w:rPr>
          <w:rFonts w:ascii="Times New Roman" w:hAnsi="Times New Roman" w:cs="Times New Roman"/>
        </w:rPr>
      </w:pPr>
      <w:r w:rsidRPr="00115FE0">
        <w:rPr>
          <w:rFonts w:ascii="Times New Roman" w:hAnsi="Times New Roman" w:cs="Times New Roman"/>
        </w:rPr>
        <w:t>Favorire un rapporto collaborativo con la famiglia</w:t>
      </w:r>
    </w:p>
    <w:p w:rsidR="004F7374" w:rsidRPr="00115FE0" w:rsidRDefault="004F7374" w:rsidP="00A32A9B">
      <w:pPr>
        <w:pStyle w:val="Paragrafoelenco"/>
        <w:numPr>
          <w:ilvl w:val="0"/>
          <w:numId w:val="3"/>
        </w:numPr>
        <w:jc w:val="both"/>
        <w:rPr>
          <w:rFonts w:ascii="Times New Roman" w:hAnsi="Times New Roman" w:cs="Times New Roman"/>
        </w:rPr>
      </w:pPr>
      <w:r w:rsidRPr="00115FE0">
        <w:rPr>
          <w:rFonts w:ascii="Times New Roman" w:hAnsi="Times New Roman" w:cs="Times New Roman"/>
        </w:rPr>
        <w:t>Promuovere la comunicazione e la collaborazione fra scuola e territorio sui temi dell'accoglienza e dell'educazione interculturale nell'ottica di un  sistema  formativo integrato.</w:t>
      </w:r>
    </w:p>
    <w:p w:rsidR="004F7374" w:rsidRPr="00115FE0" w:rsidRDefault="00115FE0" w:rsidP="00A32A9B">
      <w:pPr>
        <w:jc w:val="both"/>
        <w:rPr>
          <w:rFonts w:ascii="Times New Roman" w:hAnsi="Times New Roman" w:cs="Times New Roman"/>
          <w:b/>
          <w:bCs/>
          <w:lang w:bidi="it-IT"/>
        </w:rPr>
      </w:pPr>
      <w:r>
        <w:rPr>
          <w:rFonts w:ascii="Times New Roman" w:hAnsi="Times New Roman" w:cs="Times New Roman"/>
          <w:b/>
          <w:bCs/>
          <w:lang w:bidi="it-IT"/>
        </w:rPr>
        <w:t>Organizzazione d</w:t>
      </w:r>
      <w:r w:rsidRPr="00115FE0">
        <w:rPr>
          <w:rFonts w:ascii="Times New Roman" w:hAnsi="Times New Roman" w:cs="Times New Roman"/>
          <w:b/>
          <w:bCs/>
          <w:lang w:bidi="it-IT"/>
        </w:rPr>
        <w:t>el Protocollo</w:t>
      </w:r>
    </w:p>
    <w:p w:rsidR="004F7374" w:rsidRDefault="004F7374" w:rsidP="00A32A9B">
      <w:pPr>
        <w:jc w:val="both"/>
        <w:rPr>
          <w:rFonts w:ascii="Times New Roman" w:hAnsi="Times New Roman" w:cs="Times New Roman"/>
          <w:lang w:bidi="it-IT"/>
        </w:rPr>
      </w:pPr>
      <w:r w:rsidRPr="004F7374">
        <w:rPr>
          <w:rFonts w:ascii="Times New Roman" w:hAnsi="Times New Roman" w:cs="Times New Roman"/>
          <w:lang w:bidi="it-IT"/>
        </w:rPr>
        <w:t>Il protocollo d'accoglienza e integrazione delinea prassi condivise di carattere:</w:t>
      </w:r>
    </w:p>
    <w:p w:rsidR="004F7374" w:rsidRPr="00115FE0" w:rsidRDefault="004F7374" w:rsidP="00A32A9B">
      <w:pPr>
        <w:pStyle w:val="Paragrafoelenco"/>
        <w:numPr>
          <w:ilvl w:val="0"/>
          <w:numId w:val="4"/>
        </w:numPr>
        <w:jc w:val="both"/>
        <w:rPr>
          <w:rFonts w:ascii="Times New Roman" w:hAnsi="Times New Roman" w:cs="Times New Roman"/>
          <w:lang w:bidi="it-IT"/>
        </w:rPr>
      </w:pPr>
      <w:r w:rsidRPr="00115FE0">
        <w:rPr>
          <w:rFonts w:ascii="Times New Roman" w:hAnsi="Times New Roman" w:cs="Times New Roman"/>
          <w:lang w:bidi="it-IT"/>
        </w:rPr>
        <w:t>Amministrativo- burocratico- informativo che riguardano l'iscrizione e l'inserimento a scuola degli alunni stranieri;</w:t>
      </w:r>
    </w:p>
    <w:p w:rsidR="004F7374" w:rsidRPr="00115FE0" w:rsidRDefault="004F7374" w:rsidP="00A32A9B">
      <w:pPr>
        <w:pStyle w:val="Paragrafoelenco"/>
        <w:numPr>
          <w:ilvl w:val="0"/>
          <w:numId w:val="4"/>
        </w:numPr>
        <w:jc w:val="both"/>
        <w:rPr>
          <w:rFonts w:ascii="Times New Roman" w:hAnsi="Times New Roman" w:cs="Times New Roman"/>
          <w:lang w:bidi="it-IT"/>
        </w:rPr>
      </w:pPr>
      <w:r w:rsidRPr="00115FE0">
        <w:rPr>
          <w:rFonts w:ascii="Times New Roman" w:hAnsi="Times New Roman" w:cs="Times New Roman"/>
          <w:lang w:bidi="it-IT"/>
        </w:rPr>
        <w:t>Comunicativo- relazionale riguardante i compiti e i ruoli degli operatori scolastici e le fasi dell'accoglienza a scuola;</w:t>
      </w:r>
    </w:p>
    <w:p w:rsidR="004F7374" w:rsidRPr="00115FE0" w:rsidRDefault="004F7374" w:rsidP="00A32A9B">
      <w:pPr>
        <w:pStyle w:val="Paragrafoelenco"/>
        <w:numPr>
          <w:ilvl w:val="0"/>
          <w:numId w:val="4"/>
        </w:numPr>
        <w:jc w:val="both"/>
        <w:rPr>
          <w:rFonts w:ascii="Times New Roman" w:hAnsi="Times New Roman" w:cs="Times New Roman"/>
          <w:lang w:bidi="it-IT"/>
        </w:rPr>
      </w:pPr>
      <w:r w:rsidRPr="00115FE0">
        <w:rPr>
          <w:rFonts w:ascii="Times New Roman" w:hAnsi="Times New Roman" w:cs="Times New Roman"/>
          <w:lang w:bidi="it-IT"/>
        </w:rPr>
        <w:t>Educativo-didattico che</w:t>
      </w:r>
      <w:r w:rsidRPr="00115FE0">
        <w:rPr>
          <w:rFonts w:ascii="Times New Roman" w:hAnsi="Times New Roman" w:cs="Times New Roman"/>
          <w:lang w:bidi="it-IT"/>
        </w:rPr>
        <w:tab/>
        <w:t xml:space="preserve"> traccia</w:t>
      </w:r>
      <w:r w:rsidRPr="00115FE0">
        <w:rPr>
          <w:rFonts w:ascii="Times New Roman" w:hAnsi="Times New Roman" w:cs="Times New Roman"/>
          <w:lang w:bidi="it-IT"/>
        </w:rPr>
        <w:tab/>
        <w:t>le fasi relative</w:t>
      </w:r>
      <w:r w:rsidRPr="00115FE0">
        <w:rPr>
          <w:rFonts w:ascii="Times New Roman" w:hAnsi="Times New Roman" w:cs="Times New Roman"/>
          <w:lang w:bidi="it-IT"/>
        </w:rPr>
        <w:tab/>
        <w:t>all'assegnazione della classe, insegnamento dell'italiano come seconda lingua;</w:t>
      </w:r>
    </w:p>
    <w:p w:rsidR="004F7374" w:rsidRPr="006102CF" w:rsidRDefault="00115FE0" w:rsidP="00A32A9B">
      <w:pPr>
        <w:jc w:val="both"/>
        <w:rPr>
          <w:rFonts w:ascii="Times New Roman" w:hAnsi="Times New Roman" w:cs="Times New Roman"/>
          <w:b/>
          <w:lang w:bidi="it-IT"/>
        </w:rPr>
      </w:pPr>
      <w:r w:rsidRPr="006102CF">
        <w:rPr>
          <w:rFonts w:ascii="Times New Roman" w:hAnsi="Times New Roman" w:cs="Times New Roman"/>
          <w:b/>
          <w:lang w:bidi="it-IT"/>
        </w:rPr>
        <w:t>Prima Fase: Amministrativo- Burocratico- Informativo</w:t>
      </w:r>
    </w:p>
    <w:p w:rsidR="004F7374" w:rsidRPr="004F7374" w:rsidRDefault="004F7374" w:rsidP="00A32A9B">
      <w:pPr>
        <w:jc w:val="both"/>
        <w:rPr>
          <w:rFonts w:ascii="Times New Roman" w:hAnsi="Times New Roman" w:cs="Times New Roman"/>
          <w:lang w:bidi="it-IT"/>
        </w:rPr>
      </w:pPr>
      <w:r w:rsidRPr="004F7374">
        <w:rPr>
          <w:rFonts w:ascii="Times New Roman" w:hAnsi="Times New Roman" w:cs="Times New Roman"/>
          <w:lang w:bidi="it-IT"/>
        </w:rPr>
        <w:t>Questa fase viene eseguita da un incaricato della segreteria: essa rappresenta il primo approccio dei genitori stranieri con l'istituzione; quindi al fine di garantire un'adeguata cura nell'espletamento di questo incontro di carattere amministrativo e informativo, si ritiene utile dotare la segreteria di moduli bilingue, onde facilitare la raccolta delle informazioni.</w:t>
      </w:r>
    </w:p>
    <w:p w:rsidR="00115FE0" w:rsidRDefault="00115FE0" w:rsidP="00A32A9B">
      <w:pPr>
        <w:jc w:val="both"/>
        <w:rPr>
          <w:rFonts w:ascii="Times New Roman" w:hAnsi="Times New Roman" w:cs="Times New Roman"/>
          <w:b/>
          <w:lang w:bidi="it-IT"/>
        </w:rPr>
      </w:pPr>
    </w:p>
    <w:p w:rsidR="004F7374" w:rsidRPr="006102CF" w:rsidRDefault="00115FE0" w:rsidP="00A32A9B">
      <w:pPr>
        <w:jc w:val="both"/>
        <w:rPr>
          <w:rFonts w:ascii="Times New Roman" w:hAnsi="Times New Roman" w:cs="Times New Roman"/>
          <w:b/>
          <w:lang w:bidi="it-IT"/>
        </w:rPr>
      </w:pPr>
      <w:r w:rsidRPr="006102CF">
        <w:rPr>
          <w:rFonts w:ascii="Times New Roman" w:hAnsi="Times New Roman" w:cs="Times New Roman"/>
          <w:b/>
          <w:lang w:bidi="it-IT"/>
        </w:rPr>
        <w:lastRenderedPageBreak/>
        <w:t>Compiti Segreteria</w:t>
      </w:r>
    </w:p>
    <w:p w:rsidR="00FC0D48" w:rsidRDefault="004F7374" w:rsidP="00A32A9B">
      <w:pPr>
        <w:pStyle w:val="Paragrafoelenco"/>
        <w:numPr>
          <w:ilvl w:val="0"/>
          <w:numId w:val="5"/>
        </w:numPr>
        <w:spacing w:line="240" w:lineRule="auto"/>
        <w:jc w:val="both"/>
        <w:rPr>
          <w:rFonts w:ascii="Times New Roman" w:hAnsi="Times New Roman" w:cs="Times New Roman"/>
          <w:lang w:bidi="it-IT"/>
        </w:rPr>
      </w:pPr>
      <w:r w:rsidRPr="00115FE0">
        <w:rPr>
          <w:rFonts w:ascii="Times New Roman" w:hAnsi="Times New Roman" w:cs="Times New Roman"/>
          <w:lang w:bidi="it-IT"/>
        </w:rPr>
        <w:t>Iscrivere l'alunno utilizzando anche la moduli</w:t>
      </w:r>
      <w:r w:rsidR="006102CF" w:rsidRPr="00115FE0">
        <w:rPr>
          <w:rFonts w:ascii="Times New Roman" w:hAnsi="Times New Roman" w:cs="Times New Roman"/>
          <w:lang w:bidi="it-IT"/>
        </w:rPr>
        <w:t>stica eventualmente predisposta</w:t>
      </w:r>
    </w:p>
    <w:p w:rsidR="00FC0D48" w:rsidRDefault="004F7374" w:rsidP="00A32A9B">
      <w:pPr>
        <w:pStyle w:val="Paragrafoelenco"/>
        <w:numPr>
          <w:ilvl w:val="0"/>
          <w:numId w:val="5"/>
        </w:numPr>
        <w:spacing w:line="240" w:lineRule="auto"/>
        <w:jc w:val="both"/>
        <w:rPr>
          <w:rFonts w:ascii="Times New Roman" w:hAnsi="Times New Roman" w:cs="Times New Roman"/>
          <w:lang w:bidi="it-IT"/>
        </w:rPr>
      </w:pPr>
      <w:r w:rsidRPr="00FC0D48">
        <w:rPr>
          <w:rFonts w:ascii="Times New Roman" w:hAnsi="Times New Roman" w:cs="Times New Roman"/>
          <w:lang w:bidi="it-IT"/>
        </w:rPr>
        <w:t>Acquisire l'opzione di avvalersi o non avvalersi della religione cattolica;</w:t>
      </w:r>
    </w:p>
    <w:p w:rsidR="00FC0D48" w:rsidRDefault="004F7374" w:rsidP="00A32A9B">
      <w:pPr>
        <w:pStyle w:val="Paragrafoelenco"/>
        <w:numPr>
          <w:ilvl w:val="0"/>
          <w:numId w:val="5"/>
        </w:numPr>
        <w:spacing w:line="240" w:lineRule="auto"/>
        <w:jc w:val="both"/>
        <w:rPr>
          <w:rFonts w:ascii="Times New Roman" w:hAnsi="Times New Roman" w:cs="Times New Roman"/>
          <w:lang w:bidi="it-IT"/>
        </w:rPr>
      </w:pPr>
      <w:r w:rsidRPr="00FC0D48">
        <w:rPr>
          <w:rFonts w:ascii="Times New Roman" w:hAnsi="Times New Roman" w:cs="Times New Roman"/>
          <w:lang w:bidi="it-IT"/>
        </w:rPr>
        <w:t>Informare la famiglia sull'organizzazione della</w:t>
      </w:r>
      <w:r w:rsidRPr="00FC0D48">
        <w:rPr>
          <w:rFonts w:ascii="Times New Roman" w:hAnsi="Times New Roman" w:cs="Times New Roman"/>
          <w:lang w:bidi="it-IT"/>
        </w:rPr>
        <w:tab/>
        <w:t>scuola,</w:t>
      </w:r>
      <w:r w:rsidRPr="00FC0D48">
        <w:rPr>
          <w:rFonts w:ascii="Times New Roman" w:hAnsi="Times New Roman" w:cs="Times New Roman"/>
          <w:lang w:bidi="it-IT"/>
        </w:rPr>
        <w:tab/>
        <w:t>consegnando,</w:t>
      </w:r>
      <w:r w:rsidRPr="00FC0D48">
        <w:rPr>
          <w:rFonts w:ascii="Times New Roman" w:hAnsi="Times New Roman" w:cs="Times New Roman"/>
          <w:lang w:bidi="it-IT"/>
        </w:rPr>
        <w:tab/>
        <w:t>se possibile, note informative nella lingua d'origine;</w:t>
      </w:r>
    </w:p>
    <w:p w:rsidR="00FC0D48" w:rsidRDefault="004F7374" w:rsidP="00A32A9B">
      <w:pPr>
        <w:pStyle w:val="Paragrafoelenco"/>
        <w:numPr>
          <w:ilvl w:val="0"/>
          <w:numId w:val="5"/>
        </w:numPr>
        <w:spacing w:line="240" w:lineRule="auto"/>
        <w:jc w:val="both"/>
        <w:rPr>
          <w:rFonts w:ascii="Times New Roman" w:hAnsi="Times New Roman" w:cs="Times New Roman"/>
          <w:lang w:bidi="it-IT"/>
        </w:rPr>
      </w:pPr>
      <w:r w:rsidRPr="00FC0D48">
        <w:rPr>
          <w:rFonts w:ascii="Times New Roman" w:hAnsi="Times New Roman" w:cs="Times New Roman"/>
          <w:lang w:bidi="it-IT"/>
        </w:rPr>
        <w:t>Controllare se è stato assolto l'obbligo scolastico e indirizzare i g</w:t>
      </w:r>
      <w:r w:rsidR="00FC0D48">
        <w:rPr>
          <w:rFonts w:ascii="Times New Roman" w:hAnsi="Times New Roman" w:cs="Times New Roman"/>
          <w:lang w:bidi="it-IT"/>
        </w:rPr>
        <w:t>enitori verso istituti superiori</w:t>
      </w:r>
    </w:p>
    <w:p w:rsidR="00FC0D48" w:rsidRDefault="004F7374" w:rsidP="00A32A9B">
      <w:pPr>
        <w:pStyle w:val="Paragrafoelenco"/>
        <w:numPr>
          <w:ilvl w:val="0"/>
          <w:numId w:val="5"/>
        </w:numPr>
        <w:spacing w:line="240" w:lineRule="auto"/>
        <w:jc w:val="both"/>
        <w:rPr>
          <w:rFonts w:ascii="Times New Roman" w:hAnsi="Times New Roman" w:cs="Times New Roman"/>
          <w:lang w:bidi="it-IT"/>
        </w:rPr>
      </w:pPr>
      <w:r w:rsidRPr="00FC0D48">
        <w:rPr>
          <w:rFonts w:ascii="Times New Roman" w:hAnsi="Times New Roman" w:cs="Times New Roman"/>
          <w:lang w:bidi="it-IT"/>
        </w:rPr>
        <w:t>Informare i genitori del tempo che intercorrerà tra l'iscrizione e l'effettivo inserimento nella classe ( circa una settimana);</w:t>
      </w:r>
    </w:p>
    <w:p w:rsidR="004F7374" w:rsidRDefault="004F7374" w:rsidP="00A32A9B">
      <w:pPr>
        <w:pStyle w:val="Paragrafoelenco"/>
        <w:numPr>
          <w:ilvl w:val="0"/>
          <w:numId w:val="5"/>
        </w:numPr>
        <w:spacing w:line="240" w:lineRule="auto"/>
        <w:jc w:val="both"/>
        <w:rPr>
          <w:rFonts w:ascii="Times New Roman" w:hAnsi="Times New Roman" w:cs="Times New Roman"/>
          <w:lang w:bidi="it-IT"/>
        </w:rPr>
      </w:pPr>
      <w:r w:rsidRPr="00FC0D48">
        <w:rPr>
          <w:rFonts w:ascii="Times New Roman" w:hAnsi="Times New Roman" w:cs="Times New Roman"/>
          <w:lang w:bidi="it-IT"/>
        </w:rPr>
        <w:t>Fissare il primo incontro tra le famiglie e il referente all</w:t>
      </w:r>
      <w:r w:rsidR="00115FE0" w:rsidRPr="00FC0D48">
        <w:rPr>
          <w:rFonts w:ascii="Times New Roman" w:hAnsi="Times New Roman" w:cs="Times New Roman"/>
          <w:lang w:bidi="it-IT"/>
        </w:rPr>
        <w:t>’Inclusione</w:t>
      </w:r>
    </w:p>
    <w:p w:rsidR="00FC0D48" w:rsidRDefault="00FC0D48" w:rsidP="00A32A9B">
      <w:pPr>
        <w:spacing w:line="240" w:lineRule="auto"/>
        <w:jc w:val="both"/>
        <w:rPr>
          <w:rFonts w:ascii="Times New Roman" w:hAnsi="Times New Roman" w:cs="Times New Roman"/>
          <w:b/>
          <w:lang w:bidi="it-IT"/>
        </w:rPr>
      </w:pPr>
      <w:r w:rsidRPr="00FC0D48">
        <w:rPr>
          <w:rFonts w:ascii="Times New Roman" w:hAnsi="Times New Roman" w:cs="Times New Roman"/>
          <w:b/>
          <w:lang w:bidi="it-IT"/>
        </w:rPr>
        <w:t>Seconda Fase: Comunicativo- Relazionale</w:t>
      </w:r>
      <w:r w:rsidRPr="00FC0D48">
        <w:rPr>
          <w:rFonts w:ascii="Times New Roman" w:hAnsi="Times New Roman" w:cs="Times New Roman"/>
          <w:b/>
          <w:lang w:bidi="it-IT"/>
        </w:rPr>
        <w:tab/>
      </w:r>
    </w:p>
    <w:p w:rsidR="00FC0D48" w:rsidRPr="00FC0D48" w:rsidRDefault="00FC0D48" w:rsidP="00A32A9B">
      <w:pPr>
        <w:spacing w:line="240" w:lineRule="auto"/>
        <w:jc w:val="both"/>
        <w:rPr>
          <w:rFonts w:ascii="Times New Roman" w:hAnsi="Times New Roman" w:cs="Times New Roman"/>
          <w:lang w:bidi="it-IT"/>
        </w:rPr>
      </w:pPr>
      <w:r w:rsidRPr="00FC0D48">
        <w:rPr>
          <w:rFonts w:ascii="Times New Roman" w:hAnsi="Times New Roman" w:cs="Times New Roman"/>
          <w:lang w:bidi="it-IT"/>
        </w:rPr>
        <w:t>In questa fase è u</w:t>
      </w:r>
      <w:r>
        <w:rPr>
          <w:rFonts w:ascii="Times New Roman" w:hAnsi="Times New Roman" w:cs="Times New Roman"/>
          <w:lang w:bidi="it-IT"/>
        </w:rPr>
        <w:t>tile che sia individuato un Referente</w:t>
      </w:r>
      <w:r w:rsidRPr="00FC0D48">
        <w:rPr>
          <w:rFonts w:ascii="Times New Roman" w:hAnsi="Times New Roman" w:cs="Times New Roman"/>
          <w:lang w:bidi="it-IT"/>
        </w:rPr>
        <w:t xml:space="preserve"> rappresentativo delle diverse figure scolastiche e dei diversi plessi o livelli di scuola dell'istituto.</w:t>
      </w:r>
    </w:p>
    <w:p w:rsidR="004F7374" w:rsidRPr="004F7374" w:rsidRDefault="00115FE0" w:rsidP="00A32A9B">
      <w:pPr>
        <w:widowControl w:val="0"/>
        <w:autoSpaceDE w:val="0"/>
        <w:autoSpaceDN w:val="0"/>
        <w:spacing w:after="0" w:line="240" w:lineRule="auto"/>
        <w:jc w:val="both"/>
        <w:rPr>
          <w:rFonts w:ascii="Times New Roman" w:eastAsia="Century Gothic" w:hAnsi="Times New Roman" w:cs="Times New Roman"/>
          <w:b/>
          <w:lang w:eastAsia="it-IT" w:bidi="it-IT"/>
        </w:rPr>
      </w:pPr>
      <w:r>
        <w:rPr>
          <w:rFonts w:ascii="Times New Roman" w:eastAsia="Century Gothic" w:hAnsi="Times New Roman" w:cs="Times New Roman"/>
          <w:b/>
          <w:lang w:eastAsia="it-IT" w:bidi="it-IT"/>
        </w:rPr>
        <w:t>Compiti d</w:t>
      </w:r>
      <w:r w:rsidRPr="00115FE0">
        <w:rPr>
          <w:rFonts w:ascii="Times New Roman" w:eastAsia="Century Gothic" w:hAnsi="Times New Roman" w:cs="Times New Roman"/>
          <w:b/>
          <w:lang w:eastAsia="it-IT" w:bidi="it-IT"/>
        </w:rPr>
        <w:t>el Referente</w:t>
      </w:r>
    </w:p>
    <w:p w:rsidR="00FC0D48" w:rsidRDefault="004F7374" w:rsidP="00A32A9B">
      <w:pPr>
        <w:pStyle w:val="Paragrafoelenco"/>
        <w:widowControl w:val="0"/>
        <w:numPr>
          <w:ilvl w:val="0"/>
          <w:numId w:val="6"/>
        </w:numPr>
        <w:tabs>
          <w:tab w:val="left" w:pos="1399"/>
          <w:tab w:val="left" w:pos="1400"/>
        </w:tabs>
        <w:autoSpaceDE w:val="0"/>
        <w:autoSpaceDN w:val="0"/>
        <w:spacing w:before="173" w:after="0" w:line="240" w:lineRule="auto"/>
        <w:ind w:right="890"/>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 xml:space="preserve">Convoca, al primo incontro con la famiglia e l'alunno straniero fissato dalla segreteria , un insegnante del team che presumibilmente accoglierà </w:t>
      </w:r>
      <w:r w:rsidRPr="00115FE0">
        <w:rPr>
          <w:rFonts w:ascii="Times New Roman" w:eastAsia="Century Gothic" w:hAnsi="Times New Roman" w:cs="Times New Roman"/>
          <w:spacing w:val="-3"/>
          <w:lang w:eastAsia="it-IT" w:bidi="it-IT"/>
        </w:rPr>
        <w:t xml:space="preserve">il </w:t>
      </w:r>
      <w:r w:rsidRPr="00115FE0">
        <w:rPr>
          <w:rFonts w:ascii="Times New Roman" w:eastAsia="Century Gothic" w:hAnsi="Times New Roman" w:cs="Times New Roman"/>
          <w:lang w:eastAsia="it-IT" w:bidi="it-IT"/>
        </w:rPr>
        <w:t>nuovo</w:t>
      </w:r>
      <w:r w:rsidRPr="00115FE0">
        <w:rPr>
          <w:rFonts w:ascii="Times New Roman" w:eastAsia="Century Gothic" w:hAnsi="Times New Roman" w:cs="Times New Roman"/>
          <w:spacing w:val="38"/>
          <w:lang w:eastAsia="it-IT" w:bidi="it-IT"/>
        </w:rPr>
        <w:t xml:space="preserve"> </w:t>
      </w:r>
      <w:r w:rsidRPr="00115FE0">
        <w:rPr>
          <w:rFonts w:ascii="Times New Roman" w:eastAsia="Century Gothic" w:hAnsi="Times New Roman" w:cs="Times New Roman"/>
          <w:lang w:eastAsia="it-IT" w:bidi="it-IT"/>
        </w:rPr>
        <w:t>iscritto;</w:t>
      </w:r>
    </w:p>
    <w:p w:rsidR="00FC0D48" w:rsidRDefault="004F7374" w:rsidP="00A32A9B">
      <w:pPr>
        <w:pStyle w:val="Paragrafoelenco"/>
        <w:widowControl w:val="0"/>
        <w:numPr>
          <w:ilvl w:val="0"/>
          <w:numId w:val="6"/>
        </w:numPr>
        <w:tabs>
          <w:tab w:val="left" w:pos="1399"/>
          <w:tab w:val="left" w:pos="1400"/>
        </w:tabs>
        <w:autoSpaceDE w:val="0"/>
        <w:autoSpaceDN w:val="0"/>
        <w:spacing w:before="173" w:after="0" w:line="240" w:lineRule="auto"/>
        <w:ind w:right="890"/>
        <w:jc w:val="both"/>
        <w:rPr>
          <w:rFonts w:ascii="Times New Roman" w:eastAsia="Century Gothic" w:hAnsi="Times New Roman" w:cs="Times New Roman"/>
          <w:lang w:eastAsia="it-IT" w:bidi="it-IT"/>
        </w:rPr>
      </w:pPr>
      <w:r w:rsidRPr="00FC0D48">
        <w:rPr>
          <w:rFonts w:ascii="Times New Roman" w:eastAsia="Century Gothic" w:hAnsi="Times New Roman" w:cs="Times New Roman"/>
          <w:lang w:eastAsia="it-IT" w:bidi="it-IT"/>
        </w:rPr>
        <w:t>Esamina la prima documentazione raccolta dalla segreteria all'atto</w:t>
      </w:r>
      <w:r w:rsidRPr="00FC0D48">
        <w:rPr>
          <w:rFonts w:ascii="Times New Roman" w:eastAsia="Century Gothic" w:hAnsi="Times New Roman" w:cs="Times New Roman"/>
          <w:spacing w:val="24"/>
          <w:lang w:eastAsia="it-IT" w:bidi="it-IT"/>
        </w:rPr>
        <w:t xml:space="preserve"> </w:t>
      </w:r>
      <w:r w:rsidRPr="00FC0D48">
        <w:rPr>
          <w:rFonts w:ascii="Times New Roman" w:eastAsia="Century Gothic" w:hAnsi="Times New Roman" w:cs="Times New Roman"/>
          <w:lang w:eastAsia="it-IT" w:bidi="it-IT"/>
        </w:rPr>
        <w:t>dell'iscrizione;</w:t>
      </w:r>
    </w:p>
    <w:p w:rsidR="00FC0D48" w:rsidRDefault="004F7374" w:rsidP="00A32A9B">
      <w:pPr>
        <w:pStyle w:val="Paragrafoelenco"/>
        <w:widowControl w:val="0"/>
        <w:numPr>
          <w:ilvl w:val="0"/>
          <w:numId w:val="6"/>
        </w:numPr>
        <w:tabs>
          <w:tab w:val="left" w:pos="1399"/>
          <w:tab w:val="left" w:pos="1400"/>
        </w:tabs>
        <w:autoSpaceDE w:val="0"/>
        <w:autoSpaceDN w:val="0"/>
        <w:spacing w:before="173" w:after="0" w:line="240" w:lineRule="auto"/>
        <w:ind w:right="890"/>
        <w:jc w:val="both"/>
        <w:rPr>
          <w:rFonts w:ascii="Times New Roman" w:eastAsia="Century Gothic" w:hAnsi="Times New Roman" w:cs="Times New Roman"/>
          <w:lang w:eastAsia="it-IT" w:bidi="it-IT"/>
        </w:rPr>
      </w:pPr>
      <w:r w:rsidRPr="00FC0D48">
        <w:rPr>
          <w:rFonts w:ascii="Times New Roman" w:eastAsia="Century Gothic" w:hAnsi="Times New Roman" w:cs="Times New Roman"/>
          <w:lang w:eastAsia="it-IT" w:bidi="it-IT"/>
        </w:rPr>
        <w:t xml:space="preserve">Effettua  un  colloquio  con  </w:t>
      </w:r>
      <w:r w:rsidRPr="00FC0D48">
        <w:rPr>
          <w:rFonts w:ascii="Times New Roman" w:eastAsia="Century Gothic" w:hAnsi="Times New Roman" w:cs="Times New Roman"/>
          <w:spacing w:val="16"/>
          <w:lang w:eastAsia="it-IT" w:bidi="it-IT"/>
        </w:rPr>
        <w:t xml:space="preserve"> </w:t>
      </w:r>
      <w:r w:rsidRPr="00FC0D48">
        <w:rPr>
          <w:rFonts w:ascii="Times New Roman" w:eastAsia="Century Gothic" w:hAnsi="Times New Roman" w:cs="Times New Roman"/>
          <w:spacing w:val="4"/>
          <w:lang w:eastAsia="it-IT" w:bidi="it-IT"/>
        </w:rPr>
        <w:t xml:space="preserve">la </w:t>
      </w:r>
      <w:r w:rsidRPr="00FC0D48">
        <w:rPr>
          <w:rFonts w:ascii="Times New Roman" w:eastAsia="Century Gothic" w:hAnsi="Times New Roman" w:cs="Times New Roman"/>
          <w:spacing w:val="19"/>
          <w:lang w:eastAsia="it-IT" w:bidi="it-IT"/>
        </w:rPr>
        <w:t xml:space="preserve"> </w:t>
      </w:r>
      <w:r w:rsidR="000200B5" w:rsidRPr="00FC0D48">
        <w:rPr>
          <w:rFonts w:ascii="Times New Roman" w:eastAsia="Century Gothic" w:hAnsi="Times New Roman" w:cs="Times New Roman"/>
          <w:lang w:eastAsia="it-IT" w:bidi="it-IT"/>
        </w:rPr>
        <w:t xml:space="preserve">famiglia </w:t>
      </w:r>
      <w:r w:rsidRPr="00FC0D48">
        <w:rPr>
          <w:rFonts w:ascii="Times New Roman" w:eastAsia="Century Gothic" w:hAnsi="Times New Roman" w:cs="Times New Roman"/>
          <w:lang w:eastAsia="it-IT" w:bidi="it-IT"/>
        </w:rPr>
        <w:t xml:space="preserve">nel quale raccoglie informazione </w:t>
      </w:r>
      <w:r w:rsidRPr="00FC0D48">
        <w:rPr>
          <w:rFonts w:ascii="Times New Roman" w:eastAsia="Century Gothic" w:hAnsi="Times New Roman" w:cs="Times New Roman"/>
          <w:spacing w:val="2"/>
          <w:lang w:eastAsia="it-IT" w:bidi="it-IT"/>
        </w:rPr>
        <w:t xml:space="preserve">su: </w:t>
      </w:r>
      <w:r w:rsidRPr="00FC0D48">
        <w:rPr>
          <w:rFonts w:ascii="Times New Roman" w:eastAsia="Century Gothic" w:hAnsi="Times New Roman" w:cs="Times New Roman"/>
          <w:lang w:eastAsia="it-IT" w:bidi="it-IT"/>
        </w:rPr>
        <w:t>situazione familiare, storia personale e scolastica, situazione linguistica</w:t>
      </w:r>
      <w:r w:rsidRPr="00FC0D48">
        <w:rPr>
          <w:rFonts w:ascii="Times New Roman" w:eastAsia="Century Gothic" w:hAnsi="Times New Roman" w:cs="Times New Roman"/>
          <w:spacing w:val="12"/>
          <w:lang w:eastAsia="it-IT" w:bidi="it-IT"/>
        </w:rPr>
        <w:t xml:space="preserve"> </w:t>
      </w:r>
      <w:r w:rsidRPr="00FC0D48">
        <w:rPr>
          <w:rFonts w:ascii="Times New Roman" w:eastAsia="Century Gothic" w:hAnsi="Times New Roman" w:cs="Times New Roman"/>
          <w:lang w:eastAsia="it-IT" w:bidi="it-IT"/>
        </w:rPr>
        <w:t>dell'alunno;</w:t>
      </w:r>
    </w:p>
    <w:p w:rsidR="004F7374" w:rsidRPr="00FC0D48" w:rsidRDefault="004F7374" w:rsidP="00A32A9B">
      <w:pPr>
        <w:pStyle w:val="Paragrafoelenco"/>
        <w:widowControl w:val="0"/>
        <w:numPr>
          <w:ilvl w:val="0"/>
          <w:numId w:val="6"/>
        </w:numPr>
        <w:tabs>
          <w:tab w:val="left" w:pos="1399"/>
          <w:tab w:val="left" w:pos="1400"/>
        </w:tabs>
        <w:autoSpaceDE w:val="0"/>
        <w:autoSpaceDN w:val="0"/>
        <w:spacing w:before="173" w:after="0" w:line="240" w:lineRule="auto"/>
        <w:ind w:right="890"/>
        <w:jc w:val="both"/>
        <w:rPr>
          <w:rFonts w:ascii="Times New Roman" w:eastAsia="Century Gothic" w:hAnsi="Times New Roman" w:cs="Times New Roman"/>
          <w:lang w:eastAsia="it-IT" w:bidi="it-IT"/>
        </w:rPr>
      </w:pPr>
      <w:r w:rsidRPr="00FC0D48">
        <w:rPr>
          <w:rFonts w:ascii="Times New Roman" w:eastAsia="Century Gothic" w:hAnsi="Times New Roman" w:cs="Times New Roman"/>
          <w:lang w:eastAsia="it-IT" w:bidi="it-IT"/>
        </w:rPr>
        <w:t xml:space="preserve">Effettua un colloquio con l'alunno </w:t>
      </w:r>
      <w:r w:rsidRPr="00FC0D48">
        <w:rPr>
          <w:rFonts w:ascii="Times New Roman" w:eastAsia="Century Gothic" w:hAnsi="Times New Roman" w:cs="Times New Roman"/>
          <w:spacing w:val="-3"/>
          <w:lang w:eastAsia="it-IT" w:bidi="it-IT"/>
        </w:rPr>
        <w:t xml:space="preserve">per </w:t>
      </w:r>
      <w:r w:rsidRPr="00FC0D48">
        <w:rPr>
          <w:rFonts w:ascii="Times New Roman" w:eastAsia="Century Gothic" w:hAnsi="Times New Roman" w:cs="Times New Roman"/>
          <w:lang w:eastAsia="it-IT" w:bidi="it-IT"/>
        </w:rPr>
        <w:t>la valutazione delle abilità, delle competenze, dei bisogni specifici di apprendimento e degli</w:t>
      </w:r>
      <w:r w:rsidRPr="00FC0D48">
        <w:rPr>
          <w:rFonts w:ascii="Times New Roman" w:eastAsia="Century Gothic" w:hAnsi="Times New Roman" w:cs="Times New Roman"/>
          <w:spacing w:val="7"/>
          <w:lang w:eastAsia="it-IT" w:bidi="it-IT"/>
        </w:rPr>
        <w:t xml:space="preserve"> </w:t>
      </w:r>
      <w:r w:rsidRPr="00FC0D48">
        <w:rPr>
          <w:rFonts w:ascii="Times New Roman" w:eastAsia="Century Gothic" w:hAnsi="Times New Roman" w:cs="Times New Roman"/>
          <w:lang w:eastAsia="it-IT" w:bidi="it-IT"/>
        </w:rPr>
        <w:t>interessi;</w:t>
      </w:r>
    </w:p>
    <w:p w:rsidR="00FC0D48" w:rsidRDefault="000200B5" w:rsidP="00A32A9B">
      <w:pPr>
        <w:pStyle w:val="Paragrafoelenco"/>
        <w:widowControl w:val="0"/>
        <w:numPr>
          <w:ilvl w:val="0"/>
          <w:numId w:val="6"/>
        </w:numPr>
        <w:tabs>
          <w:tab w:val="left" w:pos="1399"/>
          <w:tab w:val="left" w:pos="1400"/>
        </w:tabs>
        <w:autoSpaceDE w:val="0"/>
        <w:autoSpaceDN w:val="0"/>
        <w:spacing w:before="222"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F</w:t>
      </w:r>
      <w:r w:rsidR="004F7374" w:rsidRPr="00115FE0">
        <w:rPr>
          <w:rFonts w:ascii="Times New Roman" w:eastAsia="Century Gothic" w:hAnsi="Times New Roman" w:cs="Times New Roman"/>
          <w:lang w:eastAsia="it-IT" w:bidi="it-IT"/>
        </w:rPr>
        <w:t>ornisce informazioni sull’organizzazione della</w:t>
      </w:r>
      <w:r w:rsidR="004F7374" w:rsidRPr="00115FE0">
        <w:rPr>
          <w:rFonts w:ascii="Times New Roman" w:eastAsia="Century Gothic" w:hAnsi="Times New Roman" w:cs="Times New Roman"/>
          <w:spacing w:val="-2"/>
          <w:lang w:eastAsia="it-IT" w:bidi="it-IT"/>
        </w:rPr>
        <w:t xml:space="preserve"> </w:t>
      </w:r>
      <w:r w:rsidR="004F7374" w:rsidRPr="00115FE0">
        <w:rPr>
          <w:rFonts w:ascii="Times New Roman" w:eastAsia="Century Gothic" w:hAnsi="Times New Roman" w:cs="Times New Roman"/>
          <w:lang w:eastAsia="it-IT" w:bidi="it-IT"/>
        </w:rPr>
        <w:t>scuola;</w:t>
      </w:r>
    </w:p>
    <w:p w:rsidR="00FC0D48" w:rsidRDefault="000200B5" w:rsidP="00A32A9B">
      <w:pPr>
        <w:pStyle w:val="Paragrafoelenco"/>
        <w:widowControl w:val="0"/>
        <w:numPr>
          <w:ilvl w:val="0"/>
          <w:numId w:val="6"/>
        </w:numPr>
        <w:tabs>
          <w:tab w:val="left" w:pos="1399"/>
          <w:tab w:val="left" w:pos="1400"/>
        </w:tabs>
        <w:autoSpaceDE w:val="0"/>
        <w:autoSpaceDN w:val="0"/>
        <w:spacing w:before="222" w:after="0" w:line="240" w:lineRule="auto"/>
        <w:jc w:val="both"/>
        <w:rPr>
          <w:rFonts w:ascii="Times New Roman" w:eastAsia="Century Gothic" w:hAnsi="Times New Roman" w:cs="Times New Roman"/>
          <w:lang w:eastAsia="it-IT" w:bidi="it-IT"/>
        </w:rPr>
      </w:pPr>
      <w:r w:rsidRPr="00FC0D48">
        <w:rPr>
          <w:rFonts w:ascii="Times New Roman" w:eastAsia="Century Gothic" w:hAnsi="Times New Roman" w:cs="Times New Roman"/>
          <w:lang w:eastAsia="it-IT" w:bidi="it-IT"/>
        </w:rPr>
        <w:t>Fa</w:t>
      </w:r>
      <w:r w:rsidR="004F7374" w:rsidRPr="00FC0D48">
        <w:rPr>
          <w:rFonts w:ascii="Times New Roman" w:eastAsia="Century Gothic" w:hAnsi="Times New Roman" w:cs="Times New Roman"/>
          <w:lang w:eastAsia="it-IT" w:bidi="it-IT"/>
        </w:rPr>
        <w:t xml:space="preserve"> presente la necessità di una collaborazione continuativa tra scuola e</w:t>
      </w:r>
      <w:r w:rsidR="004F7374" w:rsidRPr="00FC0D48">
        <w:rPr>
          <w:rFonts w:ascii="Times New Roman" w:eastAsia="Century Gothic" w:hAnsi="Times New Roman" w:cs="Times New Roman"/>
          <w:spacing w:val="12"/>
          <w:lang w:eastAsia="it-IT" w:bidi="it-IT"/>
        </w:rPr>
        <w:t xml:space="preserve"> </w:t>
      </w:r>
      <w:r w:rsidR="004F7374" w:rsidRPr="00FC0D48">
        <w:rPr>
          <w:rFonts w:ascii="Times New Roman" w:eastAsia="Century Gothic" w:hAnsi="Times New Roman" w:cs="Times New Roman"/>
          <w:lang w:eastAsia="it-IT" w:bidi="it-IT"/>
        </w:rPr>
        <w:t>famiglia</w:t>
      </w:r>
      <w:r w:rsidRPr="00FC0D48">
        <w:rPr>
          <w:rFonts w:ascii="Times New Roman" w:eastAsia="Century Gothic" w:hAnsi="Times New Roman" w:cs="Times New Roman"/>
          <w:lang w:eastAsia="it-IT" w:bidi="it-IT"/>
        </w:rPr>
        <w:t xml:space="preserve"> </w:t>
      </w:r>
    </w:p>
    <w:p w:rsidR="00FC0D48" w:rsidRDefault="004F7374" w:rsidP="00A32A9B">
      <w:pPr>
        <w:pStyle w:val="Paragrafoelenco"/>
        <w:widowControl w:val="0"/>
        <w:numPr>
          <w:ilvl w:val="0"/>
          <w:numId w:val="6"/>
        </w:numPr>
        <w:tabs>
          <w:tab w:val="left" w:pos="1399"/>
          <w:tab w:val="left" w:pos="1400"/>
        </w:tabs>
        <w:autoSpaceDE w:val="0"/>
        <w:autoSpaceDN w:val="0"/>
        <w:spacing w:before="222" w:after="0" w:line="240" w:lineRule="auto"/>
        <w:jc w:val="both"/>
        <w:rPr>
          <w:rFonts w:ascii="Times New Roman" w:eastAsia="Century Gothic" w:hAnsi="Times New Roman" w:cs="Times New Roman"/>
          <w:lang w:eastAsia="it-IT" w:bidi="it-IT"/>
        </w:rPr>
      </w:pPr>
      <w:r w:rsidRPr="00FC0D48">
        <w:rPr>
          <w:rFonts w:ascii="Times New Roman" w:eastAsia="Century Gothic" w:hAnsi="Times New Roman" w:cs="Times New Roman"/>
          <w:lang w:eastAsia="it-IT" w:bidi="it-IT"/>
        </w:rPr>
        <w:t>Propone</w:t>
      </w:r>
      <w:r w:rsidRPr="00FC0D48">
        <w:rPr>
          <w:rFonts w:ascii="Times New Roman" w:eastAsia="Century Gothic" w:hAnsi="Times New Roman" w:cs="Times New Roman"/>
          <w:spacing w:val="8"/>
          <w:lang w:eastAsia="it-IT" w:bidi="it-IT"/>
        </w:rPr>
        <w:t xml:space="preserve"> </w:t>
      </w:r>
      <w:r w:rsidRPr="00FC0D48">
        <w:rPr>
          <w:rFonts w:ascii="Times New Roman" w:eastAsia="Century Gothic" w:hAnsi="Times New Roman" w:cs="Times New Roman"/>
          <w:lang w:eastAsia="it-IT" w:bidi="it-IT"/>
        </w:rPr>
        <w:t>l'assegnazione</w:t>
      </w:r>
      <w:r w:rsidRPr="00FC0D48">
        <w:rPr>
          <w:rFonts w:ascii="Times New Roman" w:eastAsia="Century Gothic" w:hAnsi="Times New Roman" w:cs="Times New Roman"/>
          <w:spacing w:val="19"/>
          <w:lang w:eastAsia="it-IT" w:bidi="it-IT"/>
        </w:rPr>
        <w:t xml:space="preserve"> </w:t>
      </w:r>
      <w:r w:rsidRPr="00FC0D48">
        <w:rPr>
          <w:rFonts w:ascii="Times New Roman" w:eastAsia="Century Gothic" w:hAnsi="Times New Roman" w:cs="Times New Roman"/>
          <w:lang w:eastAsia="it-IT" w:bidi="it-IT"/>
        </w:rPr>
        <w:t>alla</w:t>
      </w:r>
      <w:r w:rsidRPr="00FC0D48">
        <w:rPr>
          <w:rFonts w:ascii="Times New Roman" w:eastAsia="Century Gothic" w:hAnsi="Times New Roman" w:cs="Times New Roman"/>
          <w:spacing w:val="15"/>
          <w:lang w:eastAsia="it-IT" w:bidi="it-IT"/>
        </w:rPr>
        <w:t xml:space="preserve"> </w:t>
      </w:r>
      <w:r w:rsidRPr="00FC0D48">
        <w:rPr>
          <w:rFonts w:ascii="Times New Roman" w:eastAsia="Century Gothic" w:hAnsi="Times New Roman" w:cs="Times New Roman"/>
          <w:lang w:eastAsia="it-IT" w:bidi="it-IT"/>
        </w:rPr>
        <w:t>classe;</w:t>
      </w:r>
      <w:r w:rsidRPr="00FC0D48">
        <w:rPr>
          <w:rFonts w:ascii="Times New Roman" w:eastAsia="Century Gothic" w:hAnsi="Times New Roman" w:cs="Times New Roman"/>
          <w:spacing w:val="14"/>
          <w:lang w:eastAsia="it-IT" w:bidi="it-IT"/>
        </w:rPr>
        <w:t xml:space="preserve"> </w:t>
      </w:r>
      <w:r w:rsidRPr="00FC0D48">
        <w:rPr>
          <w:rFonts w:ascii="Times New Roman" w:eastAsia="Century Gothic" w:hAnsi="Times New Roman" w:cs="Times New Roman"/>
          <w:lang w:eastAsia="it-IT" w:bidi="it-IT"/>
        </w:rPr>
        <w:t>deve.</w:t>
      </w:r>
      <w:r w:rsidRPr="00FC0D48">
        <w:rPr>
          <w:rFonts w:ascii="Times New Roman" w:eastAsia="Century Gothic" w:hAnsi="Times New Roman" w:cs="Times New Roman"/>
          <w:spacing w:val="14"/>
          <w:lang w:eastAsia="it-IT" w:bidi="it-IT"/>
        </w:rPr>
        <w:t xml:space="preserve"> </w:t>
      </w:r>
      <w:r w:rsidRPr="00FC0D48">
        <w:rPr>
          <w:rFonts w:ascii="Times New Roman" w:eastAsia="Century Gothic" w:hAnsi="Times New Roman" w:cs="Times New Roman"/>
          <w:lang w:eastAsia="it-IT" w:bidi="it-IT"/>
        </w:rPr>
        <w:t>stabilisce,</w:t>
      </w:r>
      <w:r w:rsidRPr="00FC0D48">
        <w:rPr>
          <w:rFonts w:ascii="Times New Roman" w:eastAsia="Century Gothic" w:hAnsi="Times New Roman" w:cs="Times New Roman"/>
          <w:spacing w:val="8"/>
          <w:lang w:eastAsia="it-IT" w:bidi="it-IT"/>
        </w:rPr>
        <w:t xml:space="preserve"> </w:t>
      </w:r>
      <w:r w:rsidRPr="00FC0D48">
        <w:rPr>
          <w:rFonts w:ascii="Times New Roman" w:eastAsia="Century Gothic" w:hAnsi="Times New Roman" w:cs="Times New Roman"/>
          <w:lang w:eastAsia="it-IT" w:bidi="it-IT"/>
        </w:rPr>
        <w:t>sulla</w:t>
      </w:r>
      <w:r w:rsidRPr="00FC0D48">
        <w:rPr>
          <w:rFonts w:ascii="Times New Roman" w:eastAsia="Century Gothic" w:hAnsi="Times New Roman" w:cs="Times New Roman"/>
          <w:spacing w:val="14"/>
          <w:lang w:eastAsia="it-IT" w:bidi="it-IT"/>
        </w:rPr>
        <w:t xml:space="preserve"> </w:t>
      </w:r>
      <w:r w:rsidRPr="00FC0D48">
        <w:rPr>
          <w:rFonts w:ascii="Times New Roman" w:eastAsia="Century Gothic" w:hAnsi="Times New Roman" w:cs="Times New Roman"/>
          <w:lang w:eastAsia="it-IT" w:bidi="it-IT"/>
        </w:rPr>
        <w:t>scorta</w:t>
      </w:r>
      <w:r w:rsidRPr="00FC0D48">
        <w:rPr>
          <w:rFonts w:ascii="Times New Roman" w:eastAsia="Century Gothic" w:hAnsi="Times New Roman" w:cs="Times New Roman"/>
          <w:spacing w:val="15"/>
          <w:lang w:eastAsia="it-IT" w:bidi="it-IT"/>
        </w:rPr>
        <w:t xml:space="preserve"> </w:t>
      </w:r>
      <w:r w:rsidRPr="00FC0D48">
        <w:rPr>
          <w:rFonts w:ascii="Times New Roman" w:eastAsia="Century Gothic" w:hAnsi="Times New Roman" w:cs="Times New Roman"/>
          <w:lang w:eastAsia="it-IT" w:bidi="it-IT"/>
        </w:rPr>
        <w:t>degli</w:t>
      </w:r>
      <w:r w:rsidRPr="00FC0D48">
        <w:rPr>
          <w:rFonts w:ascii="Times New Roman" w:eastAsia="Century Gothic" w:hAnsi="Times New Roman" w:cs="Times New Roman"/>
          <w:spacing w:val="16"/>
          <w:lang w:eastAsia="it-IT" w:bidi="it-IT"/>
        </w:rPr>
        <w:t xml:space="preserve"> </w:t>
      </w:r>
      <w:r w:rsidRPr="00FC0D48">
        <w:rPr>
          <w:rFonts w:ascii="Times New Roman" w:eastAsia="Century Gothic" w:hAnsi="Times New Roman" w:cs="Times New Roman"/>
          <w:lang w:eastAsia="it-IT" w:bidi="it-IT"/>
        </w:rPr>
        <w:t>elementi</w:t>
      </w:r>
      <w:r w:rsidRPr="00FC0D48">
        <w:rPr>
          <w:rFonts w:ascii="Times New Roman" w:eastAsia="Century Gothic" w:hAnsi="Times New Roman" w:cs="Times New Roman"/>
          <w:spacing w:val="16"/>
          <w:lang w:eastAsia="it-IT" w:bidi="it-IT"/>
        </w:rPr>
        <w:t xml:space="preserve"> </w:t>
      </w:r>
      <w:r w:rsidR="00FC0D48">
        <w:rPr>
          <w:rFonts w:ascii="Times New Roman" w:eastAsia="Century Gothic" w:hAnsi="Times New Roman" w:cs="Times New Roman"/>
          <w:lang w:eastAsia="it-IT" w:bidi="it-IT"/>
        </w:rPr>
        <w:t>raccolti</w:t>
      </w:r>
    </w:p>
    <w:p w:rsidR="00FC0D48" w:rsidRDefault="000200B5" w:rsidP="00A32A9B">
      <w:pPr>
        <w:pStyle w:val="Paragrafoelenco"/>
        <w:widowControl w:val="0"/>
        <w:numPr>
          <w:ilvl w:val="0"/>
          <w:numId w:val="6"/>
        </w:numPr>
        <w:tabs>
          <w:tab w:val="left" w:pos="1399"/>
          <w:tab w:val="left" w:pos="1400"/>
        </w:tabs>
        <w:autoSpaceDE w:val="0"/>
        <w:autoSpaceDN w:val="0"/>
        <w:spacing w:before="222" w:after="0" w:line="240" w:lineRule="auto"/>
        <w:jc w:val="both"/>
        <w:rPr>
          <w:rFonts w:ascii="Times New Roman" w:eastAsia="Century Gothic" w:hAnsi="Times New Roman" w:cs="Times New Roman"/>
          <w:lang w:eastAsia="it-IT" w:bidi="it-IT"/>
        </w:rPr>
      </w:pPr>
      <w:r w:rsidRPr="00FC0D48">
        <w:rPr>
          <w:rFonts w:ascii="Times New Roman" w:eastAsia="Century Gothic" w:hAnsi="Times New Roman" w:cs="Times New Roman"/>
          <w:lang w:eastAsia="it-IT" w:bidi="it-IT"/>
        </w:rPr>
        <w:t>Fornisce le informazioni raccolte ai docenti che accoglieranno l'alunno in classe;</w:t>
      </w:r>
    </w:p>
    <w:p w:rsidR="00FC0D48" w:rsidRDefault="000200B5" w:rsidP="00A32A9B">
      <w:pPr>
        <w:pStyle w:val="Paragrafoelenco"/>
        <w:widowControl w:val="0"/>
        <w:numPr>
          <w:ilvl w:val="0"/>
          <w:numId w:val="6"/>
        </w:numPr>
        <w:tabs>
          <w:tab w:val="left" w:pos="1399"/>
          <w:tab w:val="left" w:pos="1400"/>
        </w:tabs>
        <w:autoSpaceDE w:val="0"/>
        <w:autoSpaceDN w:val="0"/>
        <w:spacing w:before="222" w:after="0" w:line="240" w:lineRule="auto"/>
        <w:jc w:val="both"/>
        <w:rPr>
          <w:rFonts w:ascii="Times New Roman" w:eastAsia="Century Gothic" w:hAnsi="Times New Roman" w:cs="Times New Roman"/>
          <w:lang w:eastAsia="it-IT" w:bidi="it-IT"/>
        </w:rPr>
      </w:pPr>
      <w:r w:rsidRPr="00FC0D48">
        <w:rPr>
          <w:rFonts w:ascii="Times New Roman" w:eastAsia="Century Gothic" w:hAnsi="Times New Roman" w:cs="Times New Roman"/>
          <w:lang w:eastAsia="it-IT" w:bidi="it-IT"/>
        </w:rPr>
        <w:t>Individua con il team docenti percorsi di facilitazione</w:t>
      </w:r>
    </w:p>
    <w:p w:rsidR="006102CF" w:rsidRPr="00FC0D48" w:rsidRDefault="006102CF" w:rsidP="00A32A9B">
      <w:pPr>
        <w:pStyle w:val="Paragrafoelenco"/>
        <w:widowControl w:val="0"/>
        <w:numPr>
          <w:ilvl w:val="0"/>
          <w:numId w:val="6"/>
        </w:numPr>
        <w:tabs>
          <w:tab w:val="left" w:pos="1399"/>
          <w:tab w:val="left" w:pos="1400"/>
        </w:tabs>
        <w:autoSpaceDE w:val="0"/>
        <w:autoSpaceDN w:val="0"/>
        <w:spacing w:before="222" w:after="0" w:line="240" w:lineRule="auto"/>
        <w:jc w:val="both"/>
        <w:rPr>
          <w:rFonts w:ascii="Times New Roman" w:eastAsia="Century Gothic" w:hAnsi="Times New Roman" w:cs="Times New Roman"/>
          <w:lang w:eastAsia="it-IT" w:bidi="it-IT"/>
        </w:rPr>
      </w:pPr>
      <w:r w:rsidRPr="00FC0D48">
        <w:rPr>
          <w:rFonts w:ascii="Times New Roman" w:eastAsia="Century Gothic" w:hAnsi="Times New Roman" w:cs="Times New Roman"/>
          <w:lang w:eastAsia="it-IT" w:bidi="it-IT"/>
        </w:rPr>
        <w:t>Collabora alla stesura del PDP</w:t>
      </w:r>
    </w:p>
    <w:p w:rsidR="000200B5" w:rsidRDefault="000200B5"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p>
    <w:p w:rsidR="000200B5" w:rsidRPr="006102CF" w:rsidRDefault="006102CF"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b/>
          <w:lang w:eastAsia="it-IT" w:bidi="it-IT"/>
        </w:rPr>
      </w:pPr>
      <w:r w:rsidRPr="006102CF">
        <w:rPr>
          <w:rFonts w:ascii="Times New Roman" w:eastAsia="Century Gothic" w:hAnsi="Times New Roman" w:cs="Times New Roman"/>
          <w:b/>
          <w:lang w:eastAsia="it-IT" w:bidi="it-IT"/>
        </w:rPr>
        <w:t>Terza Fase: Educativo- Didattica</w:t>
      </w:r>
    </w:p>
    <w:p w:rsidR="000200B5" w:rsidRPr="000200B5" w:rsidRDefault="000200B5"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Pr>
          <w:rFonts w:ascii="Times New Roman" w:eastAsia="Century Gothic" w:hAnsi="Times New Roman" w:cs="Times New Roman"/>
          <w:lang w:eastAsia="it-IT" w:bidi="it-IT"/>
        </w:rPr>
        <w:t xml:space="preserve">In questa fase il Referente </w:t>
      </w:r>
      <w:r w:rsidRPr="000200B5">
        <w:rPr>
          <w:rFonts w:ascii="Times New Roman" w:eastAsia="Century Gothic" w:hAnsi="Times New Roman" w:cs="Times New Roman"/>
          <w:lang w:eastAsia="it-IT" w:bidi="it-IT"/>
        </w:rPr>
        <w:t xml:space="preserve"> dopo aver valutato il nuovo alunno:</w:t>
      </w:r>
    </w:p>
    <w:p w:rsidR="000200B5" w:rsidRPr="000200B5" w:rsidRDefault="000200B5"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p>
    <w:p w:rsidR="00FC0D48" w:rsidRDefault="000200B5" w:rsidP="00A32A9B">
      <w:pPr>
        <w:pStyle w:val="Paragrafoelenco"/>
        <w:widowControl w:val="0"/>
        <w:numPr>
          <w:ilvl w:val="0"/>
          <w:numId w:val="7"/>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Individua i più opportuni percorsi facilitati di inserimento con il Consiglio di Classe e lo coinvolge  allo svolgimento dell'attività programmata  ( necessità di corsi integrativi in alcune materie, inserimento in laboratori di lingua italiana, ecc.)</w:t>
      </w:r>
    </w:p>
    <w:p w:rsidR="00FC0D48" w:rsidRDefault="000200B5" w:rsidP="00A32A9B">
      <w:pPr>
        <w:pStyle w:val="Paragrafoelenco"/>
        <w:widowControl w:val="0"/>
        <w:numPr>
          <w:ilvl w:val="0"/>
          <w:numId w:val="7"/>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FC0D48">
        <w:rPr>
          <w:rFonts w:ascii="Times New Roman" w:eastAsia="Century Gothic" w:hAnsi="Times New Roman" w:cs="Times New Roman"/>
          <w:lang w:eastAsia="it-IT" w:bidi="it-IT"/>
        </w:rPr>
        <w:t>Presenta la proposta dell'attività da svolgere al Dirigente Scolastico che propone la delibera al Collegio dei Docenti e coinvolge il consiglio di classe o di interclasse allo svolgimento dell'attività programmata.</w:t>
      </w:r>
    </w:p>
    <w:p w:rsidR="000200B5" w:rsidRPr="00FC0D48" w:rsidRDefault="000200B5" w:rsidP="00A32A9B">
      <w:pPr>
        <w:pStyle w:val="Paragrafoelenco"/>
        <w:widowControl w:val="0"/>
        <w:numPr>
          <w:ilvl w:val="0"/>
          <w:numId w:val="7"/>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FC0D48">
        <w:rPr>
          <w:rFonts w:ascii="Times New Roman" w:eastAsia="Century Gothic" w:hAnsi="Times New Roman" w:cs="Times New Roman"/>
          <w:lang w:eastAsia="it-IT" w:bidi="it-IT"/>
        </w:rPr>
        <w:t>Insieme agli insegnanti che accoglieranno l'alunno in classe individuerà, sulla base delle risorse interne ed esterne disponibili, percorsi di facilitazione da attivare a livello didattico ( rilevazione dei bisogni specifici di apprendimento, uso di materiale visivi, musicali, grafici per contestualizzare la lezione, modalità do semplificazione linguistica,  modalità  di adattamento dei programmi curriculari, istituzione di laboratori intensivi di lingua italiana) e percorsi di</w:t>
      </w:r>
      <w:r w:rsidR="00F60D84" w:rsidRPr="00FC0D48">
        <w:rPr>
          <w:rFonts w:ascii="Times New Roman" w:eastAsia="Century Gothic" w:hAnsi="Times New Roman" w:cs="Times New Roman"/>
          <w:lang w:eastAsia="it-IT" w:bidi="it-IT"/>
        </w:rPr>
        <w:t xml:space="preserve"> facilitazione relazionale ( es:</w:t>
      </w:r>
      <w:r w:rsidRPr="00FC0D48">
        <w:rPr>
          <w:rFonts w:ascii="Times New Roman" w:eastAsia="Century Gothic" w:hAnsi="Times New Roman" w:cs="Times New Roman"/>
          <w:lang w:eastAsia="it-IT" w:bidi="it-IT"/>
        </w:rPr>
        <w:t xml:space="preserve"> utilizzo di materiali nelle diverse lingue).</w:t>
      </w:r>
    </w:p>
    <w:p w:rsidR="000200B5" w:rsidRPr="000200B5" w:rsidRDefault="000200B5"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p>
    <w:p w:rsidR="000200B5" w:rsidRPr="006102CF" w:rsidRDefault="006102CF"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b/>
          <w:lang w:eastAsia="it-IT" w:bidi="it-IT"/>
        </w:rPr>
      </w:pPr>
      <w:r w:rsidRPr="006102CF">
        <w:rPr>
          <w:rFonts w:ascii="Times New Roman" w:eastAsia="Century Gothic" w:hAnsi="Times New Roman" w:cs="Times New Roman"/>
          <w:b/>
          <w:lang w:eastAsia="it-IT" w:bidi="it-IT"/>
        </w:rPr>
        <w:t>Accoglienza</w:t>
      </w:r>
    </w:p>
    <w:p w:rsidR="000200B5" w:rsidRPr="000200B5" w:rsidRDefault="000200B5"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0200B5">
        <w:rPr>
          <w:rFonts w:ascii="Times New Roman" w:eastAsia="Century Gothic" w:hAnsi="Times New Roman" w:cs="Times New Roman"/>
          <w:lang w:eastAsia="it-IT" w:bidi="it-IT"/>
        </w:rPr>
        <w:t xml:space="preserve">L'accoglienza non può essere una fase definita nel tempo, ma dovrebbe corrispondere ad una modalità di lavoro atta ad instaurare e mantenere nel plesso un clima accettabile e motivante per tutti i protagonisti dell'azione educativa ( genitori, alunni, docenti, collaboratori scolastici). </w:t>
      </w:r>
      <w:r w:rsidR="00F60D84">
        <w:rPr>
          <w:rFonts w:ascii="Times New Roman" w:eastAsia="Century Gothic" w:hAnsi="Times New Roman" w:cs="Times New Roman"/>
          <w:lang w:eastAsia="it-IT" w:bidi="it-IT"/>
        </w:rPr>
        <w:t xml:space="preserve"> Sarà compito degli </w:t>
      </w:r>
      <w:r w:rsidRPr="000200B5">
        <w:rPr>
          <w:rFonts w:ascii="Times New Roman" w:eastAsia="Century Gothic" w:hAnsi="Times New Roman" w:cs="Times New Roman"/>
          <w:lang w:eastAsia="it-IT" w:bidi="it-IT"/>
        </w:rPr>
        <w:t>insegnanti preparare l'accoglienza predisponendo attività mirate a :</w:t>
      </w:r>
    </w:p>
    <w:p w:rsidR="000200B5" w:rsidRPr="00115FE0" w:rsidRDefault="000200B5" w:rsidP="00A32A9B">
      <w:pPr>
        <w:pStyle w:val="Paragrafoelenco"/>
        <w:widowControl w:val="0"/>
        <w:numPr>
          <w:ilvl w:val="0"/>
          <w:numId w:val="8"/>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Sensibilizzare  la  classe   all'accoglienza  del   nuovo   compagno  e</w:t>
      </w:r>
      <w:r w:rsidRPr="00115FE0">
        <w:rPr>
          <w:rFonts w:ascii="Times New Roman" w:eastAsia="Century Gothic" w:hAnsi="Times New Roman" w:cs="Times New Roman"/>
          <w:lang w:eastAsia="it-IT" w:bidi="it-IT"/>
        </w:rPr>
        <w:tab/>
        <w:t>favorire l’inserimento dell’alunno straniero nella classe:</w:t>
      </w:r>
    </w:p>
    <w:p w:rsidR="000200B5" w:rsidRPr="00115FE0" w:rsidRDefault="00F60D84" w:rsidP="00A32A9B">
      <w:pPr>
        <w:pStyle w:val="Paragrafoelenco"/>
        <w:widowControl w:val="0"/>
        <w:numPr>
          <w:ilvl w:val="0"/>
          <w:numId w:val="8"/>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Informare</w:t>
      </w:r>
      <w:r w:rsidR="000200B5" w:rsidRPr="00115FE0">
        <w:rPr>
          <w:rFonts w:ascii="Times New Roman" w:eastAsia="Century Gothic" w:hAnsi="Times New Roman" w:cs="Times New Roman"/>
          <w:lang w:eastAsia="it-IT" w:bidi="it-IT"/>
        </w:rPr>
        <w:t xml:space="preserve"> i com</w:t>
      </w:r>
      <w:r w:rsidRPr="00115FE0">
        <w:rPr>
          <w:rFonts w:ascii="Times New Roman" w:eastAsia="Century Gothic" w:hAnsi="Times New Roman" w:cs="Times New Roman"/>
          <w:lang w:eastAsia="it-IT" w:bidi="it-IT"/>
        </w:rPr>
        <w:t>pagni del nuovo arrivo e creare</w:t>
      </w:r>
      <w:r w:rsidR="000200B5" w:rsidRPr="00115FE0">
        <w:rPr>
          <w:rFonts w:ascii="Times New Roman" w:eastAsia="Century Gothic" w:hAnsi="Times New Roman" w:cs="Times New Roman"/>
          <w:lang w:eastAsia="it-IT" w:bidi="it-IT"/>
        </w:rPr>
        <w:t xml:space="preserve"> un clima positivo di attesa</w:t>
      </w:r>
    </w:p>
    <w:p w:rsidR="00F60D84" w:rsidRPr="00115FE0" w:rsidRDefault="00F60D84" w:rsidP="00A32A9B">
      <w:pPr>
        <w:pStyle w:val="Paragrafoelenco"/>
        <w:widowControl w:val="0"/>
        <w:numPr>
          <w:ilvl w:val="0"/>
          <w:numId w:val="8"/>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Dedicare</w:t>
      </w:r>
      <w:r w:rsidR="000200B5" w:rsidRPr="00115FE0">
        <w:rPr>
          <w:rFonts w:ascii="Times New Roman" w:eastAsia="Century Gothic" w:hAnsi="Times New Roman" w:cs="Times New Roman"/>
          <w:lang w:eastAsia="it-IT" w:bidi="it-IT"/>
        </w:rPr>
        <w:t xml:space="preserve"> del tempo ad attività di benve</w:t>
      </w:r>
      <w:r w:rsidRPr="00115FE0">
        <w:rPr>
          <w:rFonts w:ascii="Times New Roman" w:eastAsia="Century Gothic" w:hAnsi="Times New Roman" w:cs="Times New Roman"/>
          <w:lang w:eastAsia="it-IT" w:bidi="it-IT"/>
        </w:rPr>
        <w:t>nuto e conoscenza</w:t>
      </w:r>
    </w:p>
    <w:p w:rsidR="000200B5" w:rsidRPr="00115FE0" w:rsidRDefault="00F60D84" w:rsidP="00A32A9B">
      <w:pPr>
        <w:pStyle w:val="Paragrafoelenco"/>
        <w:widowControl w:val="0"/>
        <w:numPr>
          <w:ilvl w:val="0"/>
          <w:numId w:val="8"/>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Individuare, eventualmente,</w:t>
      </w:r>
      <w:r w:rsidR="000200B5" w:rsidRPr="00115FE0">
        <w:rPr>
          <w:rFonts w:ascii="Times New Roman" w:eastAsia="Century Gothic" w:hAnsi="Times New Roman" w:cs="Times New Roman"/>
          <w:lang w:eastAsia="it-IT" w:bidi="it-IT"/>
        </w:rPr>
        <w:t xml:space="preserve"> un alunno particolarmente adatto a svolgere la funzione di tutor (compagno  di viaggio) dell’alunno straniero</w:t>
      </w:r>
    </w:p>
    <w:p w:rsidR="000200B5" w:rsidRPr="00115FE0" w:rsidRDefault="000200B5" w:rsidP="00A32A9B">
      <w:pPr>
        <w:pStyle w:val="Paragrafoelenco"/>
        <w:widowControl w:val="0"/>
        <w:numPr>
          <w:ilvl w:val="0"/>
          <w:numId w:val="8"/>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Favorire la conoscenza degli spazi della scuola</w:t>
      </w:r>
    </w:p>
    <w:p w:rsidR="000200B5" w:rsidRPr="00115FE0" w:rsidRDefault="000200B5" w:rsidP="00A32A9B">
      <w:pPr>
        <w:pStyle w:val="Paragrafoelenco"/>
        <w:widowControl w:val="0"/>
        <w:numPr>
          <w:ilvl w:val="0"/>
          <w:numId w:val="8"/>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Favorire la conoscenza dei tempi e dei ritmi della scuola</w:t>
      </w:r>
    </w:p>
    <w:p w:rsidR="000200B5" w:rsidRPr="00115FE0" w:rsidRDefault="000200B5" w:rsidP="00A32A9B">
      <w:pPr>
        <w:pStyle w:val="Paragrafoelenco"/>
        <w:widowControl w:val="0"/>
        <w:numPr>
          <w:ilvl w:val="0"/>
          <w:numId w:val="8"/>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Facilitare la comprensione dell'organizzazione delle attività</w:t>
      </w:r>
    </w:p>
    <w:p w:rsidR="000200B5" w:rsidRPr="00115FE0" w:rsidRDefault="000200B5" w:rsidP="00A32A9B">
      <w:pPr>
        <w:pStyle w:val="Paragrafoelenco"/>
        <w:widowControl w:val="0"/>
        <w:numPr>
          <w:ilvl w:val="0"/>
          <w:numId w:val="8"/>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Rilevare i bisogni specifici di apprendimento</w:t>
      </w:r>
    </w:p>
    <w:p w:rsidR="000200B5" w:rsidRPr="00115FE0" w:rsidRDefault="000200B5" w:rsidP="00A32A9B">
      <w:pPr>
        <w:pStyle w:val="Paragrafoelenco"/>
        <w:widowControl w:val="0"/>
        <w:numPr>
          <w:ilvl w:val="0"/>
          <w:numId w:val="8"/>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Individuare ed applicare modalità di semplificazione dei contenuti e di facilitazione linguistica per ogni disciplina, stabilendo contenuti minimi ed adattando ad essi la verifica e la valutazione</w:t>
      </w:r>
    </w:p>
    <w:p w:rsidR="000200B5" w:rsidRPr="00115FE0" w:rsidRDefault="000200B5" w:rsidP="00A32A9B">
      <w:pPr>
        <w:pStyle w:val="Paragrafoelenco"/>
        <w:widowControl w:val="0"/>
        <w:numPr>
          <w:ilvl w:val="0"/>
          <w:numId w:val="8"/>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Programmare il lavoro con gli insegnanti che seguono l’alunno straniero</w:t>
      </w:r>
    </w:p>
    <w:p w:rsidR="000200B5" w:rsidRPr="00115FE0" w:rsidRDefault="000200B5" w:rsidP="00A32A9B">
      <w:pPr>
        <w:pStyle w:val="Paragrafoelenco"/>
        <w:widowControl w:val="0"/>
        <w:numPr>
          <w:ilvl w:val="0"/>
          <w:numId w:val="8"/>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Informare l’alunno e la famiglia del percorso predisposto per lui dalla scuola</w:t>
      </w:r>
    </w:p>
    <w:p w:rsidR="000200B5" w:rsidRPr="00115FE0" w:rsidRDefault="000200B5" w:rsidP="00A32A9B">
      <w:pPr>
        <w:pStyle w:val="Paragrafoelenco"/>
        <w:widowControl w:val="0"/>
        <w:numPr>
          <w:ilvl w:val="0"/>
          <w:numId w:val="8"/>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Valorizzare la cultura altra</w:t>
      </w:r>
    </w:p>
    <w:p w:rsidR="00115FE0" w:rsidRDefault="000200B5" w:rsidP="00A32A9B">
      <w:pPr>
        <w:pStyle w:val="Paragrafoelenco"/>
        <w:widowControl w:val="0"/>
        <w:numPr>
          <w:ilvl w:val="0"/>
          <w:numId w:val="8"/>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Mantenere i contatti c</w:t>
      </w:r>
      <w:r w:rsidR="00F60D84" w:rsidRPr="00115FE0">
        <w:rPr>
          <w:rFonts w:ascii="Times New Roman" w:eastAsia="Century Gothic" w:hAnsi="Times New Roman" w:cs="Times New Roman"/>
          <w:lang w:eastAsia="it-IT" w:bidi="it-IT"/>
        </w:rPr>
        <w:t>on il Referente</w:t>
      </w:r>
    </w:p>
    <w:p w:rsidR="00115FE0" w:rsidRDefault="00115FE0" w:rsidP="00A32A9B">
      <w:pPr>
        <w:pStyle w:val="Paragrafoelenco"/>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p>
    <w:p w:rsidR="00F60D84" w:rsidRPr="00115FE0" w:rsidRDefault="006102CF"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b/>
          <w:lang w:eastAsia="it-IT" w:bidi="it-IT"/>
        </w:rPr>
        <w:t>L’inserimento Nella Classe / Sezione</w:t>
      </w:r>
    </w:p>
    <w:p w:rsidR="00F60D84" w:rsidRPr="00F60D84" w:rsidRDefault="00F60D84"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F60D84">
        <w:rPr>
          <w:rFonts w:ascii="Times New Roman" w:eastAsia="Century Gothic" w:hAnsi="Times New Roman" w:cs="Times New Roman"/>
          <w:lang w:eastAsia="it-IT" w:bidi="it-IT"/>
        </w:rPr>
        <w:t>Nella prima fase dell’inserimento scolastico, l’insegnamento della lingua italiana come seconda lingua deve tendere soprattutto a:</w:t>
      </w:r>
    </w:p>
    <w:p w:rsidR="00F60D84" w:rsidRPr="00115FE0" w:rsidRDefault="00F60D84" w:rsidP="00A32A9B">
      <w:pPr>
        <w:pStyle w:val="Paragrafoelenco"/>
        <w:widowControl w:val="0"/>
        <w:numPr>
          <w:ilvl w:val="0"/>
          <w:numId w:val="9"/>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Fornire al bambino straniero gli stru</w:t>
      </w:r>
      <w:r w:rsidR="00B06AA1" w:rsidRPr="00115FE0">
        <w:rPr>
          <w:rFonts w:ascii="Times New Roman" w:eastAsia="Century Gothic" w:hAnsi="Times New Roman" w:cs="Times New Roman"/>
          <w:lang w:eastAsia="it-IT" w:bidi="it-IT"/>
        </w:rPr>
        <w:t>menti linguistici che gli  possa</w:t>
      </w:r>
      <w:r w:rsidRPr="00115FE0">
        <w:rPr>
          <w:rFonts w:ascii="Times New Roman" w:eastAsia="Century Gothic" w:hAnsi="Times New Roman" w:cs="Times New Roman"/>
          <w:lang w:eastAsia="it-IT" w:bidi="it-IT"/>
        </w:rPr>
        <w:t>no permettere di partecipare  ad alcune attività comuni della classe;</w:t>
      </w:r>
    </w:p>
    <w:p w:rsidR="00B06AA1" w:rsidRPr="00115FE0" w:rsidRDefault="00B06AA1" w:rsidP="00A32A9B">
      <w:pPr>
        <w:pStyle w:val="Paragrafoelenco"/>
        <w:widowControl w:val="0"/>
        <w:numPr>
          <w:ilvl w:val="0"/>
          <w:numId w:val="9"/>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S</w:t>
      </w:r>
      <w:r w:rsidR="00F60D84" w:rsidRPr="00115FE0">
        <w:rPr>
          <w:rFonts w:ascii="Times New Roman" w:eastAsia="Century Gothic" w:hAnsi="Times New Roman" w:cs="Times New Roman"/>
          <w:lang w:eastAsia="it-IT" w:bidi="it-IT"/>
        </w:rPr>
        <w:t xml:space="preserve">viluppare l’italiano utile sia alla scolarizzazione che alla socializzazione in generale. </w:t>
      </w:r>
    </w:p>
    <w:p w:rsidR="00F60D84" w:rsidRPr="00115FE0" w:rsidRDefault="00F60D84" w:rsidP="00A32A9B">
      <w:pPr>
        <w:pStyle w:val="Paragrafoelenco"/>
        <w:widowControl w:val="0"/>
        <w:numPr>
          <w:ilvl w:val="0"/>
          <w:numId w:val="9"/>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Il bambino, nella prima fase di accoglienza è inserito nella classe, impara a comunicare con compagni e insegnanti. Apprende il lessico e i modi per la conversazione: richiamare l’attenzione, chiedere, denominare oggetti, azioni, rispondere a richieste e a comandi, esprimere i  propri vissuti.</w:t>
      </w:r>
    </w:p>
    <w:p w:rsidR="00F60D84" w:rsidRPr="00115FE0" w:rsidRDefault="00F60D84" w:rsidP="00A32A9B">
      <w:pPr>
        <w:pStyle w:val="Paragrafoelenco"/>
        <w:widowControl w:val="0"/>
        <w:numPr>
          <w:ilvl w:val="0"/>
          <w:numId w:val="9"/>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La lingua presentata è legata al contesto, ai campi di attività comunicativa del quotidiano.</w:t>
      </w:r>
    </w:p>
    <w:p w:rsidR="00F60D84" w:rsidRPr="00115FE0" w:rsidRDefault="00F60D84" w:rsidP="00A32A9B">
      <w:pPr>
        <w:pStyle w:val="Paragrafoelenco"/>
        <w:widowControl w:val="0"/>
        <w:numPr>
          <w:ilvl w:val="0"/>
          <w:numId w:val="9"/>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I tempi proposti tengono conto degli interessi e dei bisogni del bambino straniero perché trovi nella scuola un ambiente nel quale stare bene.</w:t>
      </w:r>
    </w:p>
    <w:p w:rsidR="00F60D84" w:rsidRPr="00F60D84" w:rsidRDefault="00F60D84"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p>
    <w:p w:rsidR="00F60D84" w:rsidRPr="00F60D84" w:rsidRDefault="00F60D84"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F60D84">
        <w:rPr>
          <w:rFonts w:ascii="Times New Roman" w:eastAsia="Century Gothic" w:hAnsi="Times New Roman" w:cs="Times New Roman"/>
          <w:lang w:eastAsia="it-IT" w:bidi="it-IT"/>
        </w:rPr>
        <w:t>Gli argomenti che si presenteranno potranno essere affrontati secondo la seguente impostazione:</w:t>
      </w:r>
    </w:p>
    <w:p w:rsidR="00F60D84" w:rsidRPr="00115FE0" w:rsidRDefault="00F60D84" w:rsidP="00A32A9B">
      <w:pPr>
        <w:pStyle w:val="Paragrafoelenco"/>
        <w:widowControl w:val="0"/>
        <w:numPr>
          <w:ilvl w:val="0"/>
          <w:numId w:val="10"/>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presentazione del lessico di base relativo al tema proposto (utilizzando anche oggetti, foto, immagini,</w:t>
      </w:r>
      <w:r w:rsidR="003A6B3D" w:rsidRPr="00115FE0">
        <w:rPr>
          <w:rFonts w:ascii="Times New Roman" w:eastAsia="Century Gothic" w:hAnsi="Times New Roman" w:cs="Times New Roman"/>
          <w:lang w:eastAsia="it-IT" w:bidi="it-IT"/>
        </w:rPr>
        <w:t xml:space="preserve"> </w:t>
      </w:r>
      <w:r w:rsidRPr="00115FE0">
        <w:rPr>
          <w:rFonts w:ascii="Times New Roman" w:eastAsia="Century Gothic" w:hAnsi="Times New Roman" w:cs="Times New Roman"/>
          <w:lang w:eastAsia="it-IT" w:bidi="it-IT"/>
        </w:rPr>
        <w:t xml:space="preserve">disegni, </w:t>
      </w:r>
      <w:proofErr w:type="spellStart"/>
      <w:r w:rsidRPr="00115FE0">
        <w:rPr>
          <w:rFonts w:ascii="Times New Roman" w:eastAsia="Century Gothic" w:hAnsi="Times New Roman" w:cs="Times New Roman"/>
          <w:lang w:eastAsia="it-IT" w:bidi="it-IT"/>
        </w:rPr>
        <w:t>CDrom</w:t>
      </w:r>
      <w:proofErr w:type="spellEnd"/>
      <w:r w:rsidRPr="00115FE0">
        <w:rPr>
          <w:rFonts w:ascii="Times New Roman" w:eastAsia="Century Gothic" w:hAnsi="Times New Roman" w:cs="Times New Roman"/>
          <w:lang w:eastAsia="it-IT" w:bidi="it-IT"/>
        </w:rPr>
        <w:t>,</w:t>
      </w:r>
      <w:r w:rsidR="003A6B3D" w:rsidRPr="00115FE0">
        <w:rPr>
          <w:rFonts w:ascii="Times New Roman" w:eastAsia="Century Gothic" w:hAnsi="Times New Roman" w:cs="Times New Roman"/>
          <w:lang w:eastAsia="it-IT" w:bidi="it-IT"/>
        </w:rPr>
        <w:t xml:space="preserve"> </w:t>
      </w:r>
      <w:r w:rsidRPr="00115FE0">
        <w:rPr>
          <w:rFonts w:ascii="Times New Roman" w:eastAsia="Century Gothic" w:hAnsi="Times New Roman" w:cs="Times New Roman"/>
          <w:lang w:eastAsia="it-IT" w:bidi="it-IT"/>
        </w:rPr>
        <w:t>situazioni utili alla contestualizzazione);</w:t>
      </w:r>
    </w:p>
    <w:p w:rsidR="00F60D84" w:rsidRPr="00115FE0" w:rsidRDefault="00F60D84" w:rsidP="00A32A9B">
      <w:pPr>
        <w:pStyle w:val="Paragrafoelenco"/>
        <w:widowControl w:val="0"/>
        <w:numPr>
          <w:ilvl w:val="0"/>
          <w:numId w:val="10"/>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memorizzazione del lessico e riutilizzo anche in contesti diversi;</w:t>
      </w:r>
    </w:p>
    <w:p w:rsidR="00F60D84" w:rsidRPr="00115FE0" w:rsidRDefault="00F60D84" w:rsidP="00A32A9B">
      <w:pPr>
        <w:pStyle w:val="Paragrafoelenco"/>
        <w:widowControl w:val="0"/>
        <w:numPr>
          <w:ilvl w:val="0"/>
          <w:numId w:val="10"/>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introduzione del nuovo vocabolario in strutture semplici e via via più complesse;</w:t>
      </w:r>
    </w:p>
    <w:p w:rsidR="00F60D84" w:rsidRPr="00115FE0" w:rsidRDefault="00F60D84" w:rsidP="00A32A9B">
      <w:pPr>
        <w:pStyle w:val="Paragrafoelenco"/>
        <w:widowControl w:val="0"/>
        <w:numPr>
          <w:ilvl w:val="0"/>
          <w:numId w:val="10"/>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esercizi di riconoscimento, discriminazione;</w:t>
      </w:r>
    </w:p>
    <w:p w:rsidR="00F60D84" w:rsidRPr="00115FE0" w:rsidRDefault="00F60D84" w:rsidP="00A32A9B">
      <w:pPr>
        <w:pStyle w:val="Paragrafoelenco"/>
        <w:widowControl w:val="0"/>
        <w:numPr>
          <w:ilvl w:val="0"/>
          <w:numId w:val="10"/>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espressione orale e scritta ( risposta a semplici domande, produzione di frasi di brevi testi) con riutilizzo del lessico e delle strutture presentati.</w:t>
      </w:r>
    </w:p>
    <w:p w:rsidR="00F60D84" w:rsidRPr="00F60D84" w:rsidRDefault="00F60D84"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F60D84">
        <w:rPr>
          <w:rFonts w:ascii="Times New Roman" w:eastAsia="Century Gothic" w:hAnsi="Times New Roman" w:cs="Times New Roman"/>
          <w:lang w:eastAsia="it-IT" w:bidi="it-IT"/>
        </w:rPr>
        <w:t>I temi iniziali riguarderanno il bambino, la sua storia, le caratteristiche principali dell’identità e del suo ambiente di vita quotidiana.</w:t>
      </w:r>
    </w:p>
    <w:p w:rsidR="00F60D84" w:rsidRPr="00F60D84" w:rsidRDefault="00F60D84"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F60D84">
        <w:rPr>
          <w:rFonts w:ascii="Times New Roman" w:eastAsia="Century Gothic" w:hAnsi="Times New Roman" w:cs="Times New Roman"/>
          <w:lang w:eastAsia="it-IT" w:bidi="it-IT"/>
        </w:rPr>
        <w:lastRenderedPageBreak/>
        <w:t xml:space="preserve"> </w:t>
      </w:r>
    </w:p>
    <w:p w:rsidR="00F60D84" w:rsidRPr="006102CF" w:rsidRDefault="00F60D84"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b/>
          <w:lang w:eastAsia="it-IT" w:bidi="it-IT"/>
        </w:rPr>
      </w:pPr>
      <w:r w:rsidRPr="006102CF">
        <w:rPr>
          <w:rFonts w:ascii="Times New Roman" w:eastAsia="Century Gothic" w:hAnsi="Times New Roman" w:cs="Times New Roman"/>
          <w:b/>
          <w:lang w:eastAsia="it-IT" w:bidi="it-IT"/>
        </w:rPr>
        <w:t>Suggerimenti metodologici</w:t>
      </w:r>
    </w:p>
    <w:p w:rsidR="00F60D84" w:rsidRPr="00F60D84" w:rsidRDefault="00F60D84"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F60D84">
        <w:rPr>
          <w:rFonts w:ascii="Times New Roman" w:eastAsia="Century Gothic" w:hAnsi="Times New Roman" w:cs="Times New Roman"/>
          <w:lang w:eastAsia="it-IT" w:bidi="it-IT"/>
        </w:rPr>
        <w:t>Le attività dovranno essere svolte piccolo gruppo dei pari per favorire la socializzazione e sostenere l’approccio linguistico</w:t>
      </w:r>
      <w:r w:rsidR="003A6B3D">
        <w:rPr>
          <w:rFonts w:ascii="Times New Roman" w:eastAsia="Century Gothic" w:hAnsi="Times New Roman" w:cs="Times New Roman"/>
          <w:lang w:eastAsia="it-IT" w:bidi="it-IT"/>
        </w:rPr>
        <w:t xml:space="preserve"> </w:t>
      </w:r>
      <w:r w:rsidRPr="00F60D84">
        <w:rPr>
          <w:rFonts w:ascii="Times New Roman" w:eastAsia="Century Gothic" w:hAnsi="Times New Roman" w:cs="Times New Roman"/>
          <w:lang w:eastAsia="it-IT" w:bidi="it-IT"/>
        </w:rPr>
        <w:t>(gioco, attività ludica e di laboratorio, “tutoraggio”).</w:t>
      </w:r>
    </w:p>
    <w:p w:rsidR="00F60D84" w:rsidRPr="00F60D84" w:rsidRDefault="00F60D84"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F60D84">
        <w:rPr>
          <w:rFonts w:ascii="Times New Roman" w:eastAsia="Century Gothic" w:hAnsi="Times New Roman" w:cs="Times New Roman"/>
          <w:lang w:eastAsia="it-IT" w:bidi="it-IT"/>
        </w:rPr>
        <w:t>Nel primo anno di attività dell’alunno straniero neoarrivato sarà all’apprendimento, al consolidamento della lingua italiana, cui dovranno essere destinati tempo e risorse umane, attraverso l’impostazione di un progetto specifico (laboratorio di italiano L2 valorizzando possibilmente anche la lingua e la cultura d’origine).</w:t>
      </w:r>
    </w:p>
    <w:p w:rsidR="00F60D84" w:rsidRPr="00F60D84" w:rsidRDefault="003A6B3D"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F60D84">
        <w:rPr>
          <w:rFonts w:ascii="Times New Roman" w:eastAsia="Century Gothic" w:hAnsi="Times New Roman" w:cs="Times New Roman"/>
          <w:lang w:eastAsia="it-IT" w:bidi="it-IT"/>
        </w:rPr>
        <w:t xml:space="preserve"> </w:t>
      </w:r>
      <w:r>
        <w:rPr>
          <w:rFonts w:ascii="Times New Roman" w:eastAsia="Century Gothic" w:hAnsi="Times New Roman" w:cs="Times New Roman"/>
          <w:lang w:eastAsia="it-IT" w:bidi="it-IT"/>
        </w:rPr>
        <w:t xml:space="preserve">“Il Consiglio di Classe </w:t>
      </w:r>
      <w:r w:rsidR="00F60D84" w:rsidRPr="00F60D84">
        <w:rPr>
          <w:rFonts w:ascii="Times New Roman" w:eastAsia="Century Gothic" w:hAnsi="Times New Roman" w:cs="Times New Roman"/>
          <w:lang w:eastAsia="it-IT" w:bidi="it-IT"/>
        </w:rPr>
        <w:t>definisce, in relazione al livello di competenza dei singoli alunni stranieri il necessario adattamento dei programmi di insegnamento; allo scopo possono essere adottati specifici interventi individualizzati o per gruppi di alunni, per facilitare l’apprendimento  della  lingua italiana utilizzando, ove possibile, le risorse professionali della scuola. Il consolidamento  della conoscenza e della pratica della lingua italiana può essere realizzata altresì mediante attivazione di corsi intensivi di lingua italiana sulla base di specifici progetti,</w:t>
      </w:r>
      <w:r>
        <w:rPr>
          <w:rFonts w:ascii="Times New Roman" w:eastAsia="Century Gothic" w:hAnsi="Times New Roman" w:cs="Times New Roman"/>
          <w:lang w:eastAsia="it-IT" w:bidi="it-IT"/>
        </w:rPr>
        <w:t xml:space="preserve"> </w:t>
      </w:r>
      <w:r w:rsidR="00F60D84" w:rsidRPr="00F60D84">
        <w:rPr>
          <w:rFonts w:ascii="Times New Roman" w:eastAsia="Century Gothic" w:hAnsi="Times New Roman" w:cs="Times New Roman"/>
          <w:lang w:eastAsia="it-IT" w:bidi="it-IT"/>
        </w:rPr>
        <w:t>anche nell’ambito  delle attività aggiuntive di insegnamento per l’arricchimento dell’offerta formativa.”</w:t>
      </w:r>
    </w:p>
    <w:p w:rsidR="00F60D84" w:rsidRPr="00F60D84" w:rsidRDefault="00F60D84"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p>
    <w:p w:rsidR="003A6B3D" w:rsidRDefault="00F60D84"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F60D84">
        <w:rPr>
          <w:rFonts w:ascii="Times New Roman" w:eastAsia="Century Gothic" w:hAnsi="Times New Roman" w:cs="Times New Roman"/>
          <w:lang w:eastAsia="it-IT" w:bidi="it-IT"/>
        </w:rPr>
        <w:t>Il Collegio docenti delega i Consigli di classe interessati a individuare possibili forme di “adattamento dei programmi di insegnamento; possibili forme già sperimentate da Consigli di classe di altre scuole primarie di</w:t>
      </w:r>
      <w:r w:rsidR="003A6B3D">
        <w:rPr>
          <w:rFonts w:ascii="Times New Roman" w:eastAsia="Century Gothic" w:hAnsi="Times New Roman" w:cs="Times New Roman"/>
          <w:lang w:eastAsia="it-IT" w:bidi="it-IT"/>
        </w:rPr>
        <w:t xml:space="preserve"> secondo grado, possono essere:</w:t>
      </w:r>
    </w:p>
    <w:p w:rsidR="00F60D84" w:rsidRPr="00115FE0" w:rsidRDefault="00F60D84" w:rsidP="00A32A9B">
      <w:pPr>
        <w:pStyle w:val="Paragrafoelenco"/>
        <w:widowControl w:val="0"/>
        <w:numPr>
          <w:ilvl w:val="0"/>
          <w:numId w:val="11"/>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la temporanea esclusione dal curriculum di quelle discipline che presuppongono una specifica competenza linguistica, sostituendole con attività di alfabetizzazione o consolidamento linguistico.</w:t>
      </w:r>
    </w:p>
    <w:p w:rsidR="00F60D84" w:rsidRPr="00115FE0" w:rsidRDefault="00F60D84" w:rsidP="00A32A9B">
      <w:pPr>
        <w:pStyle w:val="Paragrafoelenco"/>
        <w:widowControl w:val="0"/>
        <w:numPr>
          <w:ilvl w:val="0"/>
          <w:numId w:val="11"/>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la riduzione degli obiettivi e dei contenuti di alcune discipline, in modo da favorire il raggiungimento di obiettivi minimi disciplinari.</w:t>
      </w:r>
    </w:p>
    <w:p w:rsidR="00F60D84" w:rsidRPr="00115FE0" w:rsidRDefault="00F60D84" w:rsidP="00A32A9B">
      <w:pPr>
        <w:pStyle w:val="Paragrafoelenco"/>
        <w:widowControl w:val="0"/>
        <w:numPr>
          <w:ilvl w:val="0"/>
          <w:numId w:val="11"/>
        </w:numPr>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la sostituzione di parti di programma con altre più consone alla formazione dell’alunno</w:t>
      </w:r>
    </w:p>
    <w:p w:rsidR="00F60D84" w:rsidRPr="00F60D84" w:rsidRDefault="00F60D84"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lang w:eastAsia="it-IT" w:bidi="it-IT"/>
        </w:rPr>
      </w:pPr>
      <w:r w:rsidRPr="00F60D84">
        <w:rPr>
          <w:rFonts w:ascii="Times New Roman" w:eastAsia="Century Gothic" w:hAnsi="Times New Roman" w:cs="Times New Roman"/>
          <w:lang w:eastAsia="it-IT" w:bidi="it-IT"/>
        </w:rPr>
        <w:t xml:space="preserve"> </w:t>
      </w:r>
    </w:p>
    <w:p w:rsidR="000200B5" w:rsidRPr="00115FE0" w:rsidRDefault="00115FE0" w:rsidP="00A32A9B">
      <w:pPr>
        <w:widowControl w:val="0"/>
        <w:tabs>
          <w:tab w:val="left" w:pos="1399"/>
          <w:tab w:val="left" w:pos="1400"/>
        </w:tabs>
        <w:autoSpaceDE w:val="0"/>
        <w:autoSpaceDN w:val="0"/>
        <w:spacing w:before="77" w:after="0" w:line="240" w:lineRule="auto"/>
        <w:jc w:val="both"/>
        <w:rPr>
          <w:rFonts w:ascii="Times New Roman" w:eastAsia="Century Gothic" w:hAnsi="Times New Roman" w:cs="Times New Roman"/>
          <w:b/>
          <w:lang w:eastAsia="it-IT" w:bidi="it-IT"/>
        </w:rPr>
      </w:pPr>
      <w:r>
        <w:rPr>
          <w:rFonts w:ascii="Times New Roman" w:eastAsia="Century Gothic" w:hAnsi="Times New Roman" w:cs="Times New Roman"/>
          <w:b/>
          <w:lang w:eastAsia="it-IT" w:bidi="it-IT"/>
        </w:rPr>
        <w:t>Valutazione nel corso dell’anno s</w:t>
      </w:r>
      <w:r w:rsidRPr="00115FE0">
        <w:rPr>
          <w:rFonts w:ascii="Times New Roman" w:eastAsia="Century Gothic" w:hAnsi="Times New Roman" w:cs="Times New Roman"/>
          <w:b/>
          <w:lang w:eastAsia="it-IT" w:bidi="it-IT"/>
        </w:rPr>
        <w:t>colastico</w:t>
      </w:r>
    </w:p>
    <w:p w:rsidR="006102CF" w:rsidRDefault="003A6B3D" w:rsidP="00A32A9B">
      <w:pPr>
        <w:spacing w:line="240" w:lineRule="auto"/>
        <w:jc w:val="both"/>
        <w:rPr>
          <w:rFonts w:ascii="Times New Roman" w:eastAsia="Century Gothic" w:hAnsi="Times New Roman" w:cs="Times New Roman"/>
          <w:lang w:eastAsia="it-IT" w:bidi="it-IT"/>
        </w:rPr>
      </w:pPr>
      <w:r>
        <w:rPr>
          <w:rFonts w:ascii="Times New Roman" w:eastAsia="Century Gothic" w:hAnsi="Times New Roman" w:cs="Times New Roman"/>
          <w:lang w:eastAsia="it-IT" w:bidi="it-IT"/>
        </w:rPr>
        <w:t xml:space="preserve">Considerati i </w:t>
      </w:r>
      <w:r w:rsidRPr="003A6B3D">
        <w:rPr>
          <w:rFonts w:ascii="Times New Roman" w:eastAsia="Century Gothic" w:hAnsi="Times New Roman" w:cs="Times New Roman"/>
          <w:lang w:eastAsia="it-IT" w:bidi="it-IT"/>
        </w:rPr>
        <w:t xml:space="preserve">percorsi personalizzati </w:t>
      </w:r>
      <w:r>
        <w:rPr>
          <w:rFonts w:ascii="Times New Roman" w:eastAsia="Century Gothic" w:hAnsi="Times New Roman" w:cs="Times New Roman"/>
          <w:lang w:eastAsia="it-IT" w:bidi="it-IT"/>
        </w:rPr>
        <w:t xml:space="preserve">redatti </w:t>
      </w:r>
      <w:r w:rsidR="005D625B">
        <w:rPr>
          <w:rFonts w:ascii="Times New Roman" w:eastAsia="Century Gothic" w:hAnsi="Times New Roman" w:cs="Times New Roman"/>
          <w:lang w:eastAsia="it-IT" w:bidi="it-IT"/>
        </w:rPr>
        <w:t>si prenderanno in esame, soprattutto nel primo periodo dell’anno, i</w:t>
      </w:r>
      <w:r w:rsidR="005D625B" w:rsidRPr="005D625B">
        <w:rPr>
          <w:rFonts w:ascii="Times New Roman" w:eastAsia="Century Gothic" w:hAnsi="Times New Roman" w:cs="Times New Roman"/>
          <w:lang w:eastAsia="it-IT" w:bidi="it-IT"/>
        </w:rPr>
        <w:t>l raggiungimento di obiettivi trasversali che sono comunque disciplinari quali impegno, partecipazione, progressione nell’apprendime</w:t>
      </w:r>
      <w:r w:rsidR="006102CF">
        <w:rPr>
          <w:rFonts w:ascii="Times New Roman" w:eastAsia="Century Gothic" w:hAnsi="Times New Roman" w:cs="Times New Roman"/>
          <w:lang w:eastAsia="it-IT" w:bidi="it-IT"/>
        </w:rPr>
        <w:t>nto e</w:t>
      </w:r>
      <w:r w:rsidR="006102CF" w:rsidRPr="006102CF">
        <w:rPr>
          <w:rFonts w:ascii="Times New Roman" w:eastAsia="Century Gothic" w:hAnsi="Times New Roman" w:cs="Times New Roman"/>
          <w:lang w:eastAsia="it-IT" w:bidi="it-IT"/>
        </w:rPr>
        <w:t xml:space="preserve"> decidere che gli alunni stranieri, i quali non conoscendo la lingua partono da un’evidente situazione di svantaggio, possano avere una valutazione nelle materie pratiche e meno legate alla lingua, come educazione motoria, musicale, arte e immagine e matematica, i</w:t>
      </w:r>
      <w:r w:rsidR="006102CF">
        <w:rPr>
          <w:rFonts w:ascii="Times New Roman" w:eastAsia="Century Gothic" w:hAnsi="Times New Roman" w:cs="Times New Roman"/>
          <w:lang w:eastAsia="it-IT" w:bidi="it-IT"/>
        </w:rPr>
        <w:t>n alcuni casi lingua straniera.</w:t>
      </w:r>
    </w:p>
    <w:p w:rsidR="00115FE0" w:rsidRPr="00115FE0" w:rsidRDefault="00115FE0" w:rsidP="00A32A9B">
      <w:pPr>
        <w:spacing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Il lavoro svolto dagli alunni nei corsi di alfabetizzazione o di sostegno linguistico</w:t>
      </w:r>
      <w:r w:rsidR="00BA29F5">
        <w:rPr>
          <w:rFonts w:ascii="Times New Roman" w:eastAsia="Century Gothic" w:hAnsi="Times New Roman" w:cs="Times New Roman"/>
          <w:lang w:eastAsia="it-IT" w:bidi="it-IT"/>
        </w:rPr>
        <w:t xml:space="preserve"> con progetti extracurriculari</w:t>
      </w:r>
      <w:r w:rsidRPr="00115FE0">
        <w:rPr>
          <w:rFonts w:ascii="Times New Roman" w:eastAsia="Century Gothic" w:hAnsi="Times New Roman" w:cs="Times New Roman"/>
          <w:lang w:eastAsia="it-IT" w:bidi="it-IT"/>
        </w:rPr>
        <w:t xml:space="preserve"> diventa parte integrante della valutazione di italiano (intesa come materia curriculare) o anche di altre discipline, qualora durante tale attività sia possibile l’apprendimento di contenuti.</w:t>
      </w:r>
    </w:p>
    <w:p w:rsidR="00115FE0" w:rsidRPr="00115FE0" w:rsidRDefault="00115FE0" w:rsidP="00A32A9B">
      <w:pPr>
        <w:spacing w:line="240" w:lineRule="auto"/>
        <w:jc w:val="both"/>
        <w:rPr>
          <w:rFonts w:ascii="Times New Roman" w:eastAsia="Century Gothic" w:hAnsi="Times New Roman" w:cs="Times New Roman"/>
          <w:lang w:eastAsia="it-IT" w:bidi="it-IT"/>
        </w:rPr>
      </w:pPr>
      <w:r w:rsidRPr="00115FE0">
        <w:rPr>
          <w:rFonts w:ascii="Times New Roman" w:eastAsia="Century Gothic" w:hAnsi="Times New Roman" w:cs="Times New Roman"/>
          <w:lang w:eastAsia="it-IT" w:bidi="it-IT"/>
        </w:rPr>
        <w:t>L’attività di alfabetizzazione sarà oggetto di verifiche orali e scritte (da svolgere in classe) predisposte dal docente del corso di alfabetizzazione e concordate con l’insegnante curriculare.</w:t>
      </w:r>
    </w:p>
    <w:p w:rsidR="006102CF" w:rsidRDefault="006102CF" w:rsidP="00A32A9B">
      <w:pPr>
        <w:spacing w:line="240" w:lineRule="auto"/>
        <w:jc w:val="both"/>
        <w:rPr>
          <w:rFonts w:ascii="Times New Roman" w:eastAsia="Century Gothic" w:hAnsi="Times New Roman" w:cs="Times New Roman"/>
          <w:lang w:eastAsia="it-IT" w:bidi="it-IT"/>
        </w:rPr>
      </w:pPr>
      <w:r w:rsidRPr="006102CF">
        <w:rPr>
          <w:rFonts w:ascii="Times New Roman" w:eastAsia="Century Gothic" w:hAnsi="Times New Roman" w:cs="Times New Roman"/>
          <w:lang w:eastAsia="it-IT" w:bidi="it-IT"/>
        </w:rPr>
        <w:t>Nella valutazione finale, di passaggio da una classe all’altra o da un grado scolastic</w:t>
      </w:r>
      <w:r w:rsidR="00EE68DF">
        <w:rPr>
          <w:rFonts w:ascii="Times New Roman" w:eastAsia="Century Gothic" w:hAnsi="Times New Roman" w:cs="Times New Roman"/>
          <w:lang w:eastAsia="it-IT" w:bidi="it-IT"/>
        </w:rPr>
        <w:t xml:space="preserve">o al successivo, occorrerà </w:t>
      </w:r>
      <w:r w:rsidRPr="006102CF">
        <w:rPr>
          <w:rFonts w:ascii="Times New Roman" w:eastAsia="Century Gothic" w:hAnsi="Times New Roman" w:cs="Times New Roman"/>
          <w:lang w:eastAsia="it-IT" w:bidi="it-IT"/>
        </w:rPr>
        <w:t xml:space="preserve"> far riferimento ad una previsione di sviluppo dell’alunno.</w:t>
      </w:r>
    </w:p>
    <w:p w:rsidR="009829FD" w:rsidRDefault="009829FD" w:rsidP="00A32A9B">
      <w:pPr>
        <w:spacing w:line="240" w:lineRule="auto"/>
        <w:jc w:val="both"/>
        <w:rPr>
          <w:rFonts w:ascii="Times New Roman" w:eastAsia="Century Gothic" w:hAnsi="Times New Roman" w:cs="Times New Roman"/>
          <w:lang w:eastAsia="it-IT" w:bidi="it-IT"/>
        </w:rPr>
      </w:pPr>
      <w:r>
        <w:rPr>
          <w:rFonts w:ascii="Times New Roman" w:eastAsia="Century Gothic" w:hAnsi="Times New Roman" w:cs="Times New Roman"/>
          <w:lang w:eastAsia="it-IT" w:bidi="it-IT"/>
        </w:rPr>
        <w:t xml:space="preserve">                                                                                                                                              </w:t>
      </w:r>
      <w:bookmarkStart w:id="0" w:name="_GoBack"/>
      <w:bookmarkEnd w:id="0"/>
      <w:r>
        <w:rPr>
          <w:rFonts w:ascii="Times New Roman" w:eastAsia="Century Gothic" w:hAnsi="Times New Roman" w:cs="Times New Roman"/>
          <w:lang w:eastAsia="it-IT" w:bidi="it-IT"/>
        </w:rPr>
        <w:t>Il Dirigente Scolastico</w:t>
      </w:r>
    </w:p>
    <w:p w:rsidR="009829FD" w:rsidRDefault="009829FD" w:rsidP="00A32A9B">
      <w:pPr>
        <w:spacing w:line="240" w:lineRule="auto"/>
        <w:jc w:val="both"/>
        <w:rPr>
          <w:rFonts w:ascii="Times New Roman" w:eastAsia="Century Gothic" w:hAnsi="Times New Roman" w:cs="Times New Roman"/>
          <w:lang w:eastAsia="it-IT" w:bidi="it-IT"/>
        </w:rPr>
      </w:pPr>
      <w:r>
        <w:rPr>
          <w:rFonts w:ascii="Times New Roman" w:eastAsia="Century Gothic" w:hAnsi="Times New Roman" w:cs="Times New Roman"/>
          <w:lang w:eastAsia="it-IT" w:bidi="it-IT"/>
        </w:rPr>
        <w:t xml:space="preserve">                                                                                                                                              Prof.ssa Maria </w:t>
      </w:r>
      <w:proofErr w:type="spellStart"/>
      <w:r>
        <w:rPr>
          <w:rFonts w:ascii="Times New Roman" w:eastAsia="Century Gothic" w:hAnsi="Times New Roman" w:cs="Times New Roman"/>
          <w:lang w:eastAsia="it-IT" w:bidi="it-IT"/>
        </w:rPr>
        <w:t>Pirozzi</w:t>
      </w:r>
      <w:proofErr w:type="spellEnd"/>
    </w:p>
    <w:p w:rsidR="009829FD" w:rsidRDefault="009829FD" w:rsidP="00A32A9B">
      <w:pPr>
        <w:spacing w:line="240" w:lineRule="auto"/>
        <w:jc w:val="both"/>
        <w:rPr>
          <w:rFonts w:ascii="Times New Roman" w:eastAsia="Century Gothic" w:hAnsi="Times New Roman" w:cs="Times New Roman"/>
          <w:lang w:eastAsia="it-IT" w:bidi="it-IT"/>
        </w:rPr>
      </w:pPr>
      <w:r>
        <w:rPr>
          <w:rFonts w:ascii="Times New Roman" w:eastAsia="Century Gothic" w:hAnsi="Times New Roman" w:cs="Times New Roman"/>
          <w:lang w:eastAsia="it-IT" w:bidi="it-IT"/>
        </w:rPr>
        <w:t xml:space="preserve">                                                                                                                                                                </w:t>
      </w:r>
    </w:p>
    <w:p w:rsidR="00FC0D48" w:rsidRDefault="00FC0D48" w:rsidP="00A32A9B">
      <w:pPr>
        <w:spacing w:line="240" w:lineRule="auto"/>
        <w:jc w:val="both"/>
        <w:rPr>
          <w:rFonts w:ascii="Times New Roman" w:eastAsia="Century Gothic" w:hAnsi="Times New Roman" w:cs="Times New Roman"/>
          <w:lang w:eastAsia="it-IT" w:bidi="it-IT"/>
        </w:rPr>
      </w:pPr>
    </w:p>
    <w:p w:rsidR="00FC0D48" w:rsidRDefault="00FC0D48" w:rsidP="00A32A9B">
      <w:pPr>
        <w:spacing w:line="240" w:lineRule="auto"/>
        <w:jc w:val="both"/>
        <w:rPr>
          <w:rFonts w:ascii="Times New Roman" w:eastAsia="Century Gothic" w:hAnsi="Times New Roman" w:cs="Times New Roman"/>
          <w:lang w:eastAsia="it-IT" w:bidi="it-IT"/>
        </w:rPr>
      </w:pPr>
    </w:p>
    <w:p w:rsidR="00FC0D48" w:rsidRDefault="00FC0D48" w:rsidP="00A32A9B">
      <w:pPr>
        <w:spacing w:line="240" w:lineRule="auto"/>
        <w:jc w:val="both"/>
        <w:rPr>
          <w:rFonts w:ascii="Times New Roman" w:eastAsia="Century Gothic" w:hAnsi="Times New Roman" w:cs="Times New Roman"/>
          <w:lang w:eastAsia="it-IT" w:bidi="it-IT"/>
        </w:rPr>
      </w:pPr>
    </w:p>
    <w:p w:rsidR="00FC0D48" w:rsidRDefault="00FC0D48" w:rsidP="00A32A9B">
      <w:pPr>
        <w:spacing w:line="240" w:lineRule="auto"/>
        <w:jc w:val="both"/>
        <w:rPr>
          <w:rFonts w:ascii="Times New Roman" w:eastAsia="Century Gothic" w:hAnsi="Times New Roman" w:cs="Times New Roman"/>
          <w:lang w:eastAsia="it-IT" w:bidi="it-IT"/>
        </w:rPr>
      </w:pPr>
    </w:p>
    <w:sectPr w:rsidR="00FC0D48" w:rsidSect="006102CF">
      <w:pgSz w:w="16840" w:h="11900" w:orient="landscape"/>
      <w:pgMar w:top="1100" w:right="120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918D4"/>
    <w:multiLevelType w:val="hybridMultilevel"/>
    <w:tmpl w:val="422CE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324EF6"/>
    <w:multiLevelType w:val="hybridMultilevel"/>
    <w:tmpl w:val="E75AE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2C1C90"/>
    <w:multiLevelType w:val="hybridMultilevel"/>
    <w:tmpl w:val="E528B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87B7E29"/>
    <w:multiLevelType w:val="hybridMultilevel"/>
    <w:tmpl w:val="84A2B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245890"/>
    <w:multiLevelType w:val="hybridMultilevel"/>
    <w:tmpl w:val="907C6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50A6677"/>
    <w:multiLevelType w:val="hybridMultilevel"/>
    <w:tmpl w:val="3FAC1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3442896"/>
    <w:multiLevelType w:val="hybridMultilevel"/>
    <w:tmpl w:val="78085B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3CB5C36"/>
    <w:multiLevelType w:val="hybridMultilevel"/>
    <w:tmpl w:val="964A0B14"/>
    <w:lvl w:ilvl="0" w:tplc="3D10F310">
      <w:numFmt w:val="bullet"/>
      <w:lvlText w:val=""/>
      <w:lvlJc w:val="left"/>
      <w:pPr>
        <w:ind w:left="1030" w:hanging="332"/>
      </w:pPr>
      <w:rPr>
        <w:rFonts w:ascii="Symbol" w:eastAsia="Symbol" w:hAnsi="Symbol" w:cs="Symbol" w:hint="default"/>
        <w:w w:val="102"/>
        <w:sz w:val="15"/>
        <w:szCs w:val="15"/>
        <w:lang w:val="it-IT" w:eastAsia="it-IT" w:bidi="it-IT"/>
      </w:rPr>
    </w:lvl>
    <w:lvl w:ilvl="1" w:tplc="4F9C807E">
      <w:numFmt w:val="bullet"/>
      <w:lvlText w:val=""/>
      <w:lvlJc w:val="left"/>
      <w:pPr>
        <w:ind w:left="1400" w:hanging="351"/>
      </w:pPr>
      <w:rPr>
        <w:rFonts w:hint="default"/>
        <w:w w:val="103"/>
        <w:lang w:val="it-IT" w:eastAsia="it-IT" w:bidi="it-IT"/>
      </w:rPr>
    </w:lvl>
    <w:lvl w:ilvl="2" w:tplc="F69663D4">
      <w:numFmt w:val="bullet"/>
      <w:lvlText w:val="•"/>
      <w:lvlJc w:val="left"/>
      <w:pPr>
        <w:ind w:left="2857" w:hanging="351"/>
      </w:pPr>
      <w:rPr>
        <w:rFonts w:hint="default"/>
        <w:lang w:val="it-IT" w:eastAsia="it-IT" w:bidi="it-IT"/>
      </w:rPr>
    </w:lvl>
    <w:lvl w:ilvl="3" w:tplc="1E8E7736">
      <w:numFmt w:val="bullet"/>
      <w:lvlText w:val="•"/>
      <w:lvlJc w:val="left"/>
      <w:pPr>
        <w:ind w:left="4315" w:hanging="351"/>
      </w:pPr>
      <w:rPr>
        <w:rFonts w:hint="default"/>
        <w:lang w:val="it-IT" w:eastAsia="it-IT" w:bidi="it-IT"/>
      </w:rPr>
    </w:lvl>
    <w:lvl w:ilvl="4" w:tplc="F8E4D526">
      <w:numFmt w:val="bullet"/>
      <w:lvlText w:val="•"/>
      <w:lvlJc w:val="left"/>
      <w:pPr>
        <w:ind w:left="5773" w:hanging="351"/>
      </w:pPr>
      <w:rPr>
        <w:rFonts w:hint="default"/>
        <w:lang w:val="it-IT" w:eastAsia="it-IT" w:bidi="it-IT"/>
      </w:rPr>
    </w:lvl>
    <w:lvl w:ilvl="5" w:tplc="A4C6C484">
      <w:numFmt w:val="bullet"/>
      <w:lvlText w:val="•"/>
      <w:lvlJc w:val="left"/>
      <w:pPr>
        <w:ind w:left="7231" w:hanging="351"/>
      </w:pPr>
      <w:rPr>
        <w:rFonts w:hint="default"/>
        <w:lang w:val="it-IT" w:eastAsia="it-IT" w:bidi="it-IT"/>
      </w:rPr>
    </w:lvl>
    <w:lvl w:ilvl="6" w:tplc="74AA3E86">
      <w:numFmt w:val="bullet"/>
      <w:lvlText w:val="•"/>
      <w:lvlJc w:val="left"/>
      <w:pPr>
        <w:ind w:left="8688" w:hanging="351"/>
      </w:pPr>
      <w:rPr>
        <w:rFonts w:hint="default"/>
        <w:lang w:val="it-IT" w:eastAsia="it-IT" w:bidi="it-IT"/>
      </w:rPr>
    </w:lvl>
    <w:lvl w:ilvl="7" w:tplc="274293F8">
      <w:numFmt w:val="bullet"/>
      <w:lvlText w:val="•"/>
      <w:lvlJc w:val="left"/>
      <w:pPr>
        <w:ind w:left="10146" w:hanging="351"/>
      </w:pPr>
      <w:rPr>
        <w:rFonts w:hint="default"/>
        <w:lang w:val="it-IT" w:eastAsia="it-IT" w:bidi="it-IT"/>
      </w:rPr>
    </w:lvl>
    <w:lvl w:ilvl="8" w:tplc="2A9E443A">
      <w:numFmt w:val="bullet"/>
      <w:lvlText w:val="•"/>
      <w:lvlJc w:val="left"/>
      <w:pPr>
        <w:ind w:left="11604" w:hanging="351"/>
      </w:pPr>
      <w:rPr>
        <w:rFonts w:hint="default"/>
        <w:lang w:val="it-IT" w:eastAsia="it-IT" w:bidi="it-IT"/>
      </w:rPr>
    </w:lvl>
  </w:abstractNum>
  <w:abstractNum w:abstractNumId="8">
    <w:nsid w:val="623C5099"/>
    <w:multiLevelType w:val="hybridMultilevel"/>
    <w:tmpl w:val="7F3CC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2C00D7C"/>
    <w:multiLevelType w:val="hybridMultilevel"/>
    <w:tmpl w:val="EC60A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9E50D89"/>
    <w:multiLevelType w:val="hybridMultilevel"/>
    <w:tmpl w:val="E9E6A2F8"/>
    <w:lvl w:ilvl="0" w:tplc="853E1068">
      <w:numFmt w:val="bullet"/>
      <w:lvlText w:val=""/>
      <w:lvlJc w:val="left"/>
      <w:pPr>
        <w:ind w:left="420" w:hanging="178"/>
      </w:pPr>
      <w:rPr>
        <w:rFonts w:ascii="Symbol" w:eastAsia="Symbol" w:hAnsi="Symbol" w:cs="Symbol" w:hint="default"/>
        <w:w w:val="103"/>
        <w:sz w:val="19"/>
        <w:szCs w:val="19"/>
        <w:lang w:val="it-IT" w:eastAsia="it-IT" w:bidi="it-IT"/>
      </w:rPr>
    </w:lvl>
    <w:lvl w:ilvl="1" w:tplc="B216A9E6">
      <w:numFmt w:val="bullet"/>
      <w:lvlText w:val=""/>
      <w:lvlJc w:val="left"/>
      <w:pPr>
        <w:ind w:left="1400" w:hanging="351"/>
      </w:pPr>
      <w:rPr>
        <w:rFonts w:hint="default"/>
        <w:w w:val="103"/>
        <w:lang w:val="it-IT" w:eastAsia="it-IT" w:bidi="it-IT"/>
      </w:rPr>
    </w:lvl>
    <w:lvl w:ilvl="2" w:tplc="72DCEE06">
      <w:numFmt w:val="bullet"/>
      <w:lvlText w:val="•"/>
      <w:lvlJc w:val="left"/>
      <w:pPr>
        <w:ind w:left="1525" w:hanging="351"/>
      </w:pPr>
      <w:rPr>
        <w:rFonts w:hint="default"/>
        <w:lang w:val="it-IT" w:eastAsia="it-IT" w:bidi="it-IT"/>
      </w:rPr>
    </w:lvl>
    <w:lvl w:ilvl="3" w:tplc="F3D864A2">
      <w:numFmt w:val="bullet"/>
      <w:lvlText w:val="•"/>
      <w:lvlJc w:val="left"/>
      <w:pPr>
        <w:ind w:left="1650" w:hanging="351"/>
      </w:pPr>
      <w:rPr>
        <w:rFonts w:hint="default"/>
        <w:lang w:val="it-IT" w:eastAsia="it-IT" w:bidi="it-IT"/>
      </w:rPr>
    </w:lvl>
    <w:lvl w:ilvl="4" w:tplc="FB2A2766">
      <w:numFmt w:val="bullet"/>
      <w:lvlText w:val="•"/>
      <w:lvlJc w:val="left"/>
      <w:pPr>
        <w:ind w:left="1776" w:hanging="351"/>
      </w:pPr>
      <w:rPr>
        <w:rFonts w:hint="default"/>
        <w:lang w:val="it-IT" w:eastAsia="it-IT" w:bidi="it-IT"/>
      </w:rPr>
    </w:lvl>
    <w:lvl w:ilvl="5" w:tplc="DAA80102">
      <w:numFmt w:val="bullet"/>
      <w:lvlText w:val="•"/>
      <w:lvlJc w:val="left"/>
      <w:pPr>
        <w:ind w:left="1901" w:hanging="351"/>
      </w:pPr>
      <w:rPr>
        <w:rFonts w:hint="default"/>
        <w:lang w:val="it-IT" w:eastAsia="it-IT" w:bidi="it-IT"/>
      </w:rPr>
    </w:lvl>
    <w:lvl w:ilvl="6" w:tplc="EFB80290">
      <w:numFmt w:val="bullet"/>
      <w:lvlText w:val="•"/>
      <w:lvlJc w:val="left"/>
      <w:pPr>
        <w:ind w:left="2027" w:hanging="351"/>
      </w:pPr>
      <w:rPr>
        <w:rFonts w:hint="default"/>
        <w:lang w:val="it-IT" w:eastAsia="it-IT" w:bidi="it-IT"/>
      </w:rPr>
    </w:lvl>
    <w:lvl w:ilvl="7" w:tplc="8E62AA82">
      <w:numFmt w:val="bullet"/>
      <w:lvlText w:val="•"/>
      <w:lvlJc w:val="left"/>
      <w:pPr>
        <w:ind w:left="2152" w:hanging="351"/>
      </w:pPr>
      <w:rPr>
        <w:rFonts w:hint="default"/>
        <w:lang w:val="it-IT" w:eastAsia="it-IT" w:bidi="it-IT"/>
      </w:rPr>
    </w:lvl>
    <w:lvl w:ilvl="8" w:tplc="CE9AA978">
      <w:numFmt w:val="bullet"/>
      <w:lvlText w:val="•"/>
      <w:lvlJc w:val="left"/>
      <w:pPr>
        <w:ind w:left="2278" w:hanging="351"/>
      </w:pPr>
      <w:rPr>
        <w:rFonts w:hint="default"/>
        <w:lang w:val="it-IT" w:eastAsia="it-IT" w:bidi="it-IT"/>
      </w:rPr>
    </w:lvl>
  </w:abstractNum>
  <w:abstractNum w:abstractNumId="11">
    <w:nsid w:val="7B5F3267"/>
    <w:multiLevelType w:val="hybridMultilevel"/>
    <w:tmpl w:val="BA1C5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4"/>
  </w:num>
  <w:num w:numId="5">
    <w:abstractNumId w:val="8"/>
  </w:num>
  <w:num w:numId="6">
    <w:abstractNumId w:val="3"/>
  </w:num>
  <w:num w:numId="7">
    <w:abstractNumId w:val="9"/>
  </w:num>
  <w:num w:numId="8">
    <w:abstractNumId w:val="2"/>
  </w:num>
  <w:num w:numId="9">
    <w:abstractNumId w:val="0"/>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27"/>
    <w:rsid w:val="000200B5"/>
    <w:rsid w:val="00115FE0"/>
    <w:rsid w:val="003A6B3D"/>
    <w:rsid w:val="004F7374"/>
    <w:rsid w:val="005D625B"/>
    <w:rsid w:val="006102CF"/>
    <w:rsid w:val="009829FD"/>
    <w:rsid w:val="00A32A9B"/>
    <w:rsid w:val="00A81527"/>
    <w:rsid w:val="00B06AA1"/>
    <w:rsid w:val="00BA29F5"/>
    <w:rsid w:val="00EE68DF"/>
    <w:rsid w:val="00F105D3"/>
    <w:rsid w:val="00F60D84"/>
    <w:rsid w:val="00FC0D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102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102CF"/>
    <w:pPr>
      <w:widowControl w:val="0"/>
      <w:autoSpaceDE w:val="0"/>
      <w:autoSpaceDN w:val="0"/>
      <w:spacing w:after="0" w:line="240" w:lineRule="auto"/>
    </w:pPr>
    <w:rPr>
      <w:rFonts w:ascii="Century Gothic" w:eastAsia="Century Gothic" w:hAnsi="Century Gothic" w:cs="Century Gothic"/>
      <w:sz w:val="27"/>
      <w:szCs w:val="27"/>
      <w:lang w:eastAsia="it-IT" w:bidi="it-IT"/>
    </w:rPr>
  </w:style>
  <w:style w:type="character" w:customStyle="1" w:styleId="CorpotestoCarattere">
    <w:name w:val="Corpo testo Carattere"/>
    <w:basedOn w:val="Carpredefinitoparagrafo"/>
    <w:link w:val="Corpotesto"/>
    <w:uiPriority w:val="1"/>
    <w:rsid w:val="006102CF"/>
    <w:rPr>
      <w:rFonts w:ascii="Century Gothic" w:eastAsia="Century Gothic" w:hAnsi="Century Gothic" w:cs="Century Gothic"/>
      <w:sz w:val="27"/>
      <w:szCs w:val="27"/>
      <w:lang w:eastAsia="it-IT" w:bidi="it-IT"/>
    </w:rPr>
  </w:style>
  <w:style w:type="paragraph" w:customStyle="1" w:styleId="TableParagraph">
    <w:name w:val="Table Paragraph"/>
    <w:basedOn w:val="Normale"/>
    <w:uiPriority w:val="1"/>
    <w:qFormat/>
    <w:rsid w:val="006102CF"/>
    <w:pPr>
      <w:widowControl w:val="0"/>
      <w:autoSpaceDE w:val="0"/>
      <w:autoSpaceDN w:val="0"/>
      <w:spacing w:after="0" w:line="240" w:lineRule="auto"/>
    </w:pPr>
    <w:rPr>
      <w:rFonts w:ascii="Tahoma" w:eastAsia="Tahoma" w:hAnsi="Tahoma" w:cs="Tahoma"/>
      <w:lang w:eastAsia="it-IT" w:bidi="it-IT"/>
    </w:rPr>
  </w:style>
  <w:style w:type="paragraph" w:styleId="Testofumetto">
    <w:name w:val="Balloon Text"/>
    <w:basedOn w:val="Normale"/>
    <w:link w:val="TestofumettoCarattere"/>
    <w:uiPriority w:val="99"/>
    <w:semiHidden/>
    <w:unhideWhenUsed/>
    <w:rsid w:val="006102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02CF"/>
    <w:rPr>
      <w:rFonts w:ascii="Tahoma" w:hAnsi="Tahoma" w:cs="Tahoma"/>
      <w:sz w:val="16"/>
      <w:szCs w:val="16"/>
    </w:rPr>
  </w:style>
  <w:style w:type="paragraph" w:styleId="Paragrafoelenco">
    <w:name w:val="List Paragraph"/>
    <w:basedOn w:val="Normale"/>
    <w:uiPriority w:val="34"/>
    <w:qFormat/>
    <w:rsid w:val="00115F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102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102CF"/>
    <w:pPr>
      <w:widowControl w:val="0"/>
      <w:autoSpaceDE w:val="0"/>
      <w:autoSpaceDN w:val="0"/>
      <w:spacing w:after="0" w:line="240" w:lineRule="auto"/>
    </w:pPr>
    <w:rPr>
      <w:rFonts w:ascii="Century Gothic" w:eastAsia="Century Gothic" w:hAnsi="Century Gothic" w:cs="Century Gothic"/>
      <w:sz w:val="27"/>
      <w:szCs w:val="27"/>
      <w:lang w:eastAsia="it-IT" w:bidi="it-IT"/>
    </w:rPr>
  </w:style>
  <w:style w:type="character" w:customStyle="1" w:styleId="CorpotestoCarattere">
    <w:name w:val="Corpo testo Carattere"/>
    <w:basedOn w:val="Carpredefinitoparagrafo"/>
    <w:link w:val="Corpotesto"/>
    <w:uiPriority w:val="1"/>
    <w:rsid w:val="006102CF"/>
    <w:rPr>
      <w:rFonts w:ascii="Century Gothic" w:eastAsia="Century Gothic" w:hAnsi="Century Gothic" w:cs="Century Gothic"/>
      <w:sz w:val="27"/>
      <w:szCs w:val="27"/>
      <w:lang w:eastAsia="it-IT" w:bidi="it-IT"/>
    </w:rPr>
  </w:style>
  <w:style w:type="paragraph" w:customStyle="1" w:styleId="TableParagraph">
    <w:name w:val="Table Paragraph"/>
    <w:basedOn w:val="Normale"/>
    <w:uiPriority w:val="1"/>
    <w:qFormat/>
    <w:rsid w:val="006102CF"/>
    <w:pPr>
      <w:widowControl w:val="0"/>
      <w:autoSpaceDE w:val="0"/>
      <w:autoSpaceDN w:val="0"/>
      <w:spacing w:after="0" w:line="240" w:lineRule="auto"/>
    </w:pPr>
    <w:rPr>
      <w:rFonts w:ascii="Tahoma" w:eastAsia="Tahoma" w:hAnsi="Tahoma" w:cs="Tahoma"/>
      <w:lang w:eastAsia="it-IT" w:bidi="it-IT"/>
    </w:rPr>
  </w:style>
  <w:style w:type="paragraph" w:styleId="Testofumetto">
    <w:name w:val="Balloon Text"/>
    <w:basedOn w:val="Normale"/>
    <w:link w:val="TestofumettoCarattere"/>
    <w:uiPriority w:val="99"/>
    <w:semiHidden/>
    <w:unhideWhenUsed/>
    <w:rsid w:val="006102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02CF"/>
    <w:rPr>
      <w:rFonts w:ascii="Tahoma" w:hAnsi="Tahoma" w:cs="Tahoma"/>
      <w:sz w:val="16"/>
      <w:szCs w:val="16"/>
    </w:rPr>
  </w:style>
  <w:style w:type="paragraph" w:styleId="Paragrafoelenco">
    <w:name w:val="List Paragraph"/>
    <w:basedOn w:val="Normale"/>
    <w:uiPriority w:val="34"/>
    <w:qFormat/>
    <w:rsid w:val="00115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1815</Words>
  <Characters>10351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2020-06-27T05:56:00Z</dcterms:created>
  <dcterms:modified xsi:type="dcterms:W3CDTF">2020-07-08T08:13:00Z</dcterms:modified>
</cp:coreProperties>
</file>